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B2FE9" w14:textId="77777777" w:rsidR="003C54B9" w:rsidRPr="009F4B11" w:rsidRDefault="003C54B9" w:rsidP="003C54B9">
      <w:pPr>
        <w:bidi/>
        <w:rPr>
          <w:rFonts w:asciiTheme="majorBidi" w:hAnsiTheme="majorBidi" w:cstheme="majorBidi"/>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01C8A303" w:rsidR="003C54B9" w:rsidRPr="003C54B9" w:rsidRDefault="003C54B9" w:rsidP="00823608">
            <w:pPr>
              <w:bidi/>
              <w:spacing w:after="0" w:line="240" w:lineRule="auto"/>
              <w:jc w:val="center"/>
              <w:rPr>
                <w:rFonts w:ascii="Times New Roman" w:eastAsia="Times New Roman" w:hAnsi="Times New Roman" w:cs="Times New Roman"/>
                <w:sz w:val="24"/>
                <w:szCs w:val="24"/>
              </w:rPr>
            </w:pPr>
          </w:p>
        </w:tc>
        <w:tc>
          <w:tcPr>
            <w:tcW w:w="2053" w:type="dxa"/>
            <w:tcBorders>
              <w:top w:val="double" w:sz="4" w:space="0" w:color="auto"/>
              <w:left w:val="nil"/>
              <w:bottom w:val="single" w:sz="6" w:space="0" w:color="auto"/>
              <w:right w:val="single" w:sz="6" w:space="0" w:color="auto"/>
            </w:tcBorders>
            <w:vAlign w:val="center"/>
          </w:tcPr>
          <w:p w14:paraId="4B02AD49" w14:textId="22F73C14"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FB426D">
        <w:trPr>
          <w:trHeight w:val="397"/>
        </w:trPr>
        <w:tc>
          <w:tcPr>
            <w:tcW w:w="2093" w:type="dxa"/>
            <w:tcBorders>
              <w:top w:val="single" w:sz="6" w:space="0" w:color="auto"/>
              <w:left w:val="double" w:sz="4" w:space="0" w:color="auto"/>
              <w:bottom w:val="single" w:sz="6" w:space="0" w:color="auto"/>
              <w:right w:val="nil"/>
            </w:tcBorders>
            <w:vAlign w:val="center"/>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0922521B"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2693D" id="Rectangle 11" o:spid="_x0000_s1026" style="position:absolute;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D661353" id="Rectangle 13" o:spid="_x0000_s1026" style="position:absolute;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13B6AD15"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w:t>
            </w:r>
            <w:r w:rsidR="00250AA2">
              <w:rPr>
                <w:rFonts w:asciiTheme="majorBidi" w:hAnsiTheme="majorBidi" w:cstheme="majorBidi"/>
                <w:b/>
                <w:bCs/>
                <w:sz w:val="24"/>
                <w:szCs w:val="24"/>
                <w:lang w:bidi="ar-JO"/>
              </w:rPr>
              <w:t>2</w:t>
            </w:r>
            <w:r w:rsidR="00F94A32">
              <w:rPr>
                <w:rFonts w:asciiTheme="majorBidi" w:hAnsiTheme="majorBidi" w:cstheme="majorBidi" w:hint="cs"/>
                <w:b/>
                <w:bCs/>
                <w:sz w:val="24"/>
                <w:szCs w:val="24"/>
                <w:rtl/>
                <w:lang w:bidi="ar-JO"/>
              </w:rPr>
              <w:t>73</w:t>
            </w:r>
          </w:p>
        </w:tc>
        <w:tc>
          <w:tcPr>
            <w:tcW w:w="4577" w:type="dxa"/>
            <w:tcBorders>
              <w:top w:val="thickThinLargeGap" w:sz="2" w:space="0" w:color="auto"/>
            </w:tcBorders>
            <w:shd w:val="clear" w:color="auto" w:fill="auto"/>
            <w:vAlign w:val="center"/>
          </w:tcPr>
          <w:p w14:paraId="4DF2BCA7" w14:textId="69DAEA36" w:rsidR="00000D15" w:rsidRPr="002816F6" w:rsidRDefault="00F94A32" w:rsidP="00FB426D">
            <w:pPr>
              <w:bidi/>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جمباز 1</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53F9507" id="Rectangle 12" o:spid="_x0000_s1026" style="position:absolute;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1670945" id="Rectangle 18" o:spid="_x0000_s1026" style="position:absolute;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009"/>
        <w:gridCol w:w="1066"/>
        <w:gridCol w:w="1067"/>
        <w:gridCol w:w="1569"/>
        <w:gridCol w:w="4206"/>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14:paraId="6C45F813" w14:textId="77777777" w:rsidTr="008822D9">
        <w:tc>
          <w:tcPr>
            <w:tcW w:w="2009" w:type="dxa"/>
            <w:shd w:val="clear" w:color="auto" w:fill="auto"/>
            <w:vAlign w:val="center"/>
          </w:tcPr>
          <w:p w14:paraId="7711898F" w14:textId="1D0AA131" w:rsidR="00000D15" w:rsidRDefault="00000D15" w:rsidP="00E03500">
            <w:pPr>
              <w:jc w:val="center"/>
              <w:rPr>
                <w:rFonts w:asciiTheme="majorBidi" w:hAnsiTheme="majorBidi" w:cstheme="majorBidi"/>
                <w:b/>
                <w:bCs/>
                <w:sz w:val="24"/>
                <w:szCs w:val="24"/>
                <w:rtl/>
                <w:lang w:bidi="ar-JO"/>
              </w:rPr>
            </w:pPr>
          </w:p>
        </w:tc>
        <w:tc>
          <w:tcPr>
            <w:tcW w:w="1066" w:type="dxa"/>
            <w:shd w:val="clear" w:color="auto" w:fill="auto"/>
            <w:vAlign w:val="center"/>
          </w:tcPr>
          <w:p w14:paraId="76D73C37" w14:textId="0679A6B5" w:rsidR="00000D15" w:rsidRPr="002816F6" w:rsidRDefault="00000D15" w:rsidP="007B7F3C">
            <w:pPr>
              <w:jc w:val="center"/>
              <w:rPr>
                <w:rFonts w:asciiTheme="majorBidi" w:hAnsiTheme="majorBidi" w:cstheme="majorBidi"/>
                <w:b/>
                <w:bCs/>
                <w:sz w:val="24"/>
                <w:szCs w:val="24"/>
                <w:rtl/>
                <w:lang w:bidi="ar-JO"/>
              </w:rPr>
            </w:pPr>
          </w:p>
        </w:tc>
        <w:tc>
          <w:tcPr>
            <w:tcW w:w="1067" w:type="dxa"/>
            <w:shd w:val="clear" w:color="auto" w:fill="auto"/>
            <w:vAlign w:val="center"/>
          </w:tcPr>
          <w:p w14:paraId="3A2E0131" w14:textId="29C9700B" w:rsidR="00000D15" w:rsidRPr="002816F6" w:rsidRDefault="00000D15" w:rsidP="007B7F3C">
            <w:pPr>
              <w:jc w:val="center"/>
              <w:rPr>
                <w:rFonts w:asciiTheme="majorBidi" w:hAnsiTheme="majorBidi" w:cstheme="majorBidi"/>
                <w:b/>
                <w:bCs/>
                <w:sz w:val="24"/>
                <w:szCs w:val="24"/>
                <w:rtl/>
                <w:lang w:bidi="ar-JO"/>
              </w:rPr>
            </w:pPr>
          </w:p>
        </w:tc>
        <w:tc>
          <w:tcPr>
            <w:tcW w:w="1569" w:type="dxa"/>
            <w:shd w:val="clear" w:color="auto" w:fill="auto"/>
            <w:vAlign w:val="center"/>
          </w:tcPr>
          <w:p w14:paraId="11F08E58" w14:textId="4E5B0F81" w:rsidR="00BE5D1D" w:rsidRPr="002816F6" w:rsidRDefault="00BE5D1D" w:rsidP="00BE5D1D">
            <w:pPr>
              <w:jc w:val="center"/>
              <w:rPr>
                <w:rFonts w:asciiTheme="majorBidi" w:hAnsiTheme="majorBidi" w:cstheme="majorBidi"/>
                <w:b/>
                <w:bCs/>
                <w:sz w:val="24"/>
                <w:szCs w:val="24"/>
                <w:lang w:bidi="ar-BH"/>
              </w:rPr>
            </w:pPr>
          </w:p>
        </w:tc>
        <w:tc>
          <w:tcPr>
            <w:tcW w:w="4206" w:type="dxa"/>
            <w:shd w:val="clear" w:color="auto" w:fill="auto"/>
            <w:vAlign w:val="center"/>
          </w:tcPr>
          <w:p w14:paraId="54917BC4" w14:textId="4C30968F" w:rsidR="00000D15" w:rsidRDefault="00000D15" w:rsidP="007B7F3C">
            <w:pPr>
              <w:jc w:val="center"/>
              <w:rPr>
                <w:rFonts w:asciiTheme="majorBidi" w:hAnsiTheme="majorBidi" w:cstheme="majorBidi"/>
                <w:b/>
                <w:bCs/>
                <w:sz w:val="24"/>
                <w:szCs w:val="24"/>
                <w:rtl/>
                <w:lang w:bidi="ar-JO"/>
              </w:rPr>
            </w:pP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0F9FCBE0" w14:textId="6518D00A" w:rsidR="00000D15" w:rsidRPr="008C0E8F" w:rsidRDefault="00F46646" w:rsidP="00463F20">
            <w:pPr>
              <w:bidi/>
              <w:jc w:val="both"/>
              <w:rPr>
                <w:rFonts w:ascii="Simplified Arabic" w:hAnsi="Simplified Arabic" w:cs="Simplified Arabic"/>
                <w:sz w:val="24"/>
                <w:szCs w:val="24"/>
                <w:rtl/>
                <w:lang w:bidi="ar-JO"/>
              </w:rPr>
            </w:pPr>
            <w:r w:rsidRPr="00F46646">
              <w:rPr>
                <w:rFonts w:ascii="Simplified Arabic" w:eastAsia="MS Mincho" w:hAnsi="Simplified Arabic" w:cs="Simplified Arabic"/>
                <w:sz w:val="24"/>
                <w:szCs w:val="24"/>
                <w:rtl/>
              </w:rPr>
              <w:t>يحتوي هذا المقرر على المعارف و المعلومات النظرية الخاصة بالجمباز بشكل عام,  كذلك يتضمن المهارات الأساسية في الجمباز وكيفية أداءها</w:t>
            </w:r>
            <w:r>
              <w:rPr>
                <w:rFonts w:ascii="Simplified Arabic" w:eastAsia="MS Mincho" w:hAnsi="Simplified Arabic" w:cs="Simplified Arabic" w:hint="cs"/>
                <w:sz w:val="24"/>
                <w:szCs w:val="24"/>
                <w:rtl/>
              </w:rPr>
              <w:t>،</w:t>
            </w:r>
            <w:r w:rsidRPr="00F46646">
              <w:rPr>
                <w:rFonts w:ascii="Simplified Arabic" w:eastAsia="MS Mincho" w:hAnsi="Simplified Arabic" w:cs="Simplified Arabic"/>
                <w:sz w:val="24"/>
                <w:szCs w:val="24"/>
                <w:rtl/>
              </w:rPr>
              <w:t xml:space="preserve"> والطرق التعليمية والطرق التنفيذية للمهارات</w:t>
            </w:r>
            <w:r>
              <w:rPr>
                <w:rFonts w:ascii="Simplified Arabic" w:eastAsia="MS Mincho" w:hAnsi="Simplified Arabic" w:cs="Simplified Arabic" w:hint="cs"/>
                <w:sz w:val="24"/>
                <w:szCs w:val="24"/>
                <w:rtl/>
              </w:rPr>
              <w:t>،</w:t>
            </w:r>
            <w:r w:rsidRPr="00F46646">
              <w:rPr>
                <w:rFonts w:ascii="Simplified Arabic" w:eastAsia="MS Mincho" w:hAnsi="Simplified Arabic" w:cs="Simplified Arabic"/>
                <w:sz w:val="24"/>
                <w:szCs w:val="24"/>
                <w:rtl/>
              </w:rPr>
              <w:t xml:space="preserve"> بالاضافة الى طرق الاسناد في الجمباز وأخطاء الأداء الشائعة وعوامل الأمن والسلامة في الجمباز</w:t>
            </w:r>
            <w:r>
              <w:rPr>
                <w:rFonts w:ascii="Simplified Arabic" w:eastAsia="MS Mincho" w:hAnsi="Simplified Arabic" w:cs="Simplified Arabic" w:hint="cs"/>
                <w:sz w:val="24"/>
                <w:szCs w:val="24"/>
                <w:rtl/>
              </w:rPr>
              <w:t>،</w:t>
            </w:r>
            <w:r w:rsidRPr="00F46646">
              <w:rPr>
                <w:rFonts w:ascii="Simplified Arabic" w:eastAsia="MS Mincho" w:hAnsi="Simplified Arabic" w:cs="Simplified Arabic"/>
                <w:sz w:val="24"/>
                <w:szCs w:val="24"/>
                <w:rtl/>
              </w:rPr>
              <w:t xml:space="preserve">  وكذلك قانون الجمباز.</w:t>
            </w: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47432312" w:rsidR="00000D15" w:rsidRPr="003C785A" w:rsidRDefault="00F46646" w:rsidP="003C785A">
            <w:pPr>
              <w:bidi/>
              <w:jc w:val="both"/>
              <w:rPr>
                <w:rFonts w:ascii="Simplified Arabic" w:hAnsi="Simplified Arabic" w:cs="Simplified Arabic"/>
                <w:sz w:val="24"/>
                <w:szCs w:val="24"/>
                <w:rtl/>
                <w:lang w:bidi="ar-JO"/>
              </w:rPr>
            </w:pPr>
            <w:r w:rsidRPr="00F46646">
              <w:rPr>
                <w:rFonts w:ascii="Simplified Arabic" w:hAnsi="Simplified Arabic" w:cs="Simplified Arabic"/>
                <w:sz w:val="24"/>
                <w:szCs w:val="24"/>
                <w:rtl/>
                <w:lang w:bidi="ar-JO"/>
              </w:rPr>
              <w:t>تعريف المفاهيم والمصطلحات والمعلومات الخاصة برياضة الجمباز</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328A3159" w:rsidR="00000D15" w:rsidRPr="003C785A" w:rsidRDefault="00F46646" w:rsidP="003C785A">
            <w:pPr>
              <w:bidi/>
              <w:jc w:val="both"/>
              <w:rPr>
                <w:rFonts w:ascii="Simplified Arabic" w:hAnsi="Simplified Arabic" w:cs="Simplified Arabic"/>
                <w:sz w:val="24"/>
                <w:szCs w:val="24"/>
                <w:rtl/>
                <w:lang w:bidi="ar-JO"/>
              </w:rPr>
            </w:pPr>
            <w:r w:rsidRPr="00F46646">
              <w:rPr>
                <w:rFonts w:ascii="Times New Roman" w:hAnsi="Times New Roman" w:cs="Simplified Arabic"/>
                <w:szCs w:val="24"/>
                <w:rtl/>
              </w:rPr>
              <w:t>تطبيق المهارات الأساسية في الجمباز وقانون الجمباز</w:t>
            </w:r>
            <w:r>
              <w:rPr>
                <w:rFonts w:ascii="Times New Roman" w:hAnsi="Times New Roman" w:cs="Simplified Arabic" w:hint="cs"/>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S1</w:t>
            </w:r>
          </w:p>
        </w:tc>
        <w:tc>
          <w:tcPr>
            <w:tcW w:w="6841" w:type="dxa"/>
            <w:tcBorders>
              <w:left w:val="single" w:sz="4" w:space="0" w:color="auto"/>
              <w:right w:val="single" w:sz="4" w:space="0" w:color="auto"/>
            </w:tcBorders>
          </w:tcPr>
          <w:p w14:paraId="4BAFE6A9" w14:textId="4571A618" w:rsidR="00000D15" w:rsidRPr="000F0285" w:rsidRDefault="00F46646" w:rsidP="000F0285">
            <w:pPr>
              <w:bidi/>
              <w:spacing w:after="200" w:line="276" w:lineRule="auto"/>
              <w:jc w:val="both"/>
              <w:rPr>
                <w:rFonts w:ascii="Simplified Arabic" w:eastAsia="Times New Roman" w:hAnsi="Simplified Arabic" w:cs="Simplified Arabic"/>
                <w:sz w:val="24"/>
                <w:szCs w:val="24"/>
                <w:rtl/>
                <w:lang w:bidi="ar-JO"/>
              </w:rPr>
            </w:pPr>
            <w:r w:rsidRPr="00F46646">
              <w:rPr>
                <w:rFonts w:ascii="Simplified Arabic" w:eastAsia="Times New Roman" w:hAnsi="Simplified Arabic" w:cs="Simplified Arabic"/>
                <w:sz w:val="24"/>
                <w:szCs w:val="24"/>
                <w:rtl/>
                <w:lang w:bidi="ar-JO"/>
              </w:rPr>
              <w:t>استخدام المهارات الأساسية في الجمباز</w:t>
            </w:r>
            <w:r w:rsidR="004E3477">
              <w:rPr>
                <w:rFonts w:ascii="Simplified Arabic" w:eastAsia="Times New Roman" w:hAnsi="Simplified Arabic" w:cs="Simplified Arabic" w:hint="cs"/>
                <w:sz w:val="24"/>
                <w:szCs w:val="24"/>
                <w:rtl/>
                <w:lang w:bidi="ar-JO"/>
              </w:rPr>
              <w:t xml:space="preserve"> </w:t>
            </w:r>
            <w:r>
              <w:rPr>
                <w:rFonts w:ascii="Simplified Arabic" w:eastAsia="Times New Roman" w:hAnsi="Simplified Arabic" w:cs="Simplified Arabic" w:hint="cs"/>
                <w:sz w:val="24"/>
                <w:szCs w:val="24"/>
                <w:rtl/>
                <w:lang w:bidi="ar-JO"/>
              </w:rPr>
              <w:t>وطرق تصحيح الاخطأ.</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56FC697A" w:rsidR="00D73CBE" w:rsidRPr="008F2EEC" w:rsidRDefault="00CF3FEF" w:rsidP="000F0285">
            <w:pPr>
              <w:bidi/>
              <w:jc w:val="both"/>
              <w:rPr>
                <w:rFonts w:ascii="Simplified Arabic" w:eastAsia="Times New Roman" w:hAnsi="Simplified Arabic" w:cs="Simplified Arabic"/>
                <w:sz w:val="24"/>
                <w:szCs w:val="24"/>
                <w:rtl/>
                <w:lang w:bidi="ar-JO"/>
              </w:rPr>
            </w:pPr>
            <w:r w:rsidRPr="00CF3FEF">
              <w:rPr>
                <w:rFonts w:ascii="Simplified Arabic" w:eastAsia="Times New Roman" w:hAnsi="Simplified Arabic" w:cs="Simplified Arabic"/>
                <w:sz w:val="24"/>
                <w:szCs w:val="24"/>
                <w:rtl/>
                <w:lang w:bidi="ar-JO"/>
              </w:rPr>
              <w:t xml:space="preserve"> </w:t>
            </w:r>
            <w:r w:rsidR="00F379E1" w:rsidRPr="00F379E1">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r w:rsidR="00F379E1">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662AAAC7" w:rsidR="00000D15" w:rsidRPr="008F2EEC" w:rsidRDefault="00F379E1" w:rsidP="008F2EEC">
            <w:pPr>
              <w:bidi/>
              <w:jc w:val="both"/>
              <w:rPr>
                <w:rFonts w:asciiTheme="majorBidi" w:hAnsiTheme="majorBidi" w:cstheme="majorBidi"/>
                <w:sz w:val="24"/>
                <w:szCs w:val="24"/>
                <w:rtl/>
                <w:lang w:bidi="ar-JO"/>
              </w:rPr>
            </w:pPr>
            <w:r w:rsidRPr="00F379E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r w:rsidR="00CF3FEF">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44AD549" w14:textId="1946A480" w:rsidR="00546920" w:rsidRPr="000F0285" w:rsidRDefault="00F46646" w:rsidP="00F42FFD">
            <w:pPr>
              <w:bidi/>
              <w:rPr>
                <w:rFonts w:ascii="Simplified Arabic" w:hAnsi="Simplified Arabic" w:cs="Simplified Arabic"/>
                <w:sz w:val="24"/>
                <w:szCs w:val="24"/>
                <w:rtl/>
                <w:lang w:bidi="ar-JO"/>
              </w:rPr>
            </w:pPr>
            <w:r w:rsidRPr="00F46646">
              <w:rPr>
                <w:rFonts w:ascii="Simplified Arabic" w:eastAsia="Calibri" w:hAnsi="Simplified Arabic" w:cs="Simplified Arabic"/>
                <w:color w:val="000000"/>
                <w:sz w:val="24"/>
                <w:szCs w:val="24"/>
                <w:rtl/>
              </w:rPr>
              <w:t>محمد ابراهيم شحاته (20</w:t>
            </w:r>
            <w:r>
              <w:rPr>
                <w:rFonts w:ascii="Simplified Arabic" w:eastAsia="Calibri" w:hAnsi="Simplified Arabic" w:cs="Simplified Arabic" w:hint="cs"/>
                <w:color w:val="000000"/>
                <w:sz w:val="24"/>
                <w:szCs w:val="24"/>
                <w:rtl/>
              </w:rPr>
              <w:t>13</w:t>
            </w:r>
            <w:r w:rsidRPr="00F46646">
              <w:rPr>
                <w:rFonts w:ascii="Simplified Arabic" w:eastAsia="Calibri" w:hAnsi="Simplified Arabic" w:cs="Simplified Arabic"/>
                <w:color w:val="000000"/>
                <w:sz w:val="24"/>
                <w:szCs w:val="24"/>
                <w:rtl/>
              </w:rPr>
              <w:t>), تدريب الجمباز المعاصر ، الطبعة ال</w:t>
            </w:r>
            <w:r>
              <w:rPr>
                <w:rFonts w:ascii="Simplified Arabic" w:eastAsia="Calibri" w:hAnsi="Simplified Arabic" w:cs="Simplified Arabic" w:hint="cs"/>
                <w:color w:val="000000"/>
                <w:sz w:val="24"/>
                <w:szCs w:val="24"/>
                <w:rtl/>
              </w:rPr>
              <w:t>ثانية</w:t>
            </w:r>
            <w:r w:rsidRPr="00F46646">
              <w:rPr>
                <w:rFonts w:ascii="Simplified Arabic" w:eastAsia="Calibri" w:hAnsi="Simplified Arabic" w:cs="Simplified Arabic"/>
                <w:color w:val="000000"/>
                <w:sz w:val="24"/>
                <w:szCs w:val="24"/>
                <w:rtl/>
              </w:rPr>
              <w:t xml:space="preserve"> ، دار الفكر العربي ’ القاهرة.</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35172528" w14:textId="05439917" w:rsidR="00D67042" w:rsidRPr="000F0285" w:rsidRDefault="009A6BBE" w:rsidP="00C34F3C">
            <w:pPr>
              <w:bidi/>
              <w:jc w:val="both"/>
              <w:rPr>
                <w:rFonts w:ascii="Simplified Arabic" w:hAnsi="Simplified Arabic" w:cs="Simplified Arabic"/>
                <w:sz w:val="24"/>
                <w:szCs w:val="24"/>
                <w:rtl/>
                <w:lang w:bidi="ar-JO"/>
              </w:rPr>
            </w:pPr>
            <w:r w:rsidRPr="009A6BBE">
              <w:rPr>
                <w:rFonts w:ascii="Simplified Arabic" w:hAnsi="Simplified Arabic" w:cs="Simplified Arabic"/>
                <w:sz w:val="24"/>
                <w:szCs w:val="24"/>
                <w:rtl/>
                <w:lang w:bidi="ar-JO"/>
              </w:rPr>
              <w:t>احمد فؤاد الشاذلي(2000), الأسس التطبيقية لتعليم وتدريس الجمباز ، الطبعة الأولى ، ذات السلاسل للمنشورات ، الكويت</w:t>
            </w:r>
            <w:r>
              <w:rPr>
                <w:rFonts w:ascii="Simplified Arabic" w:hAnsi="Simplified Arabic" w:cs="Simplified Arabic" w:hint="cs"/>
                <w:sz w:val="24"/>
                <w:szCs w:val="24"/>
                <w:rtl/>
                <w:lang w:bidi="ar-JO"/>
              </w:rPr>
              <w:t>.</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2D5C85A0" w14:textId="09D2FF7B" w:rsidR="004A340F" w:rsidRPr="000F0285" w:rsidRDefault="009E052A" w:rsidP="00C34F3C">
            <w:pPr>
              <w:jc w:val="right"/>
              <w:rPr>
                <w:rFonts w:asciiTheme="majorBidi" w:hAnsiTheme="majorBidi" w:cstheme="majorBidi"/>
                <w:sz w:val="28"/>
                <w:szCs w:val="28"/>
                <w:rtl/>
                <w:lang w:bidi="ar-JO"/>
              </w:rPr>
            </w:pPr>
            <w:r w:rsidRPr="009E052A">
              <w:rPr>
                <w:rFonts w:asciiTheme="majorBidi" w:hAnsiTheme="majorBidi" w:cstheme="majorBidi"/>
                <w:sz w:val="28"/>
                <w:szCs w:val="28"/>
                <w:lang w:bidi="ar-JO"/>
              </w:rPr>
              <w:t>https://www.pesducation.com/2019/04/Summary-Article-Hand-Ball.html</w:t>
            </w: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C87E8AB"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r w:rsidR="008E75E8">
              <w:rPr>
                <w:rFonts w:asciiTheme="majorBidi" w:hAnsiTheme="majorBidi" w:cstheme="majorBidi" w:hint="cs"/>
                <w:noProof/>
                <w:sz w:val="24"/>
                <w:szCs w:val="24"/>
                <w:rtl/>
              </w:rPr>
              <w:t>- الصالة الرياضية</w:t>
            </w:r>
            <w:r w:rsidR="00776691">
              <w:rPr>
                <w:rFonts w:asciiTheme="majorBidi" w:hAnsiTheme="majorBidi" w:cstheme="majorBidi" w:hint="cs"/>
                <w:noProof/>
                <w:sz w:val="24"/>
                <w:szCs w:val="24"/>
                <w:rtl/>
              </w:rPr>
              <w:t>.</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45E78102" w:rsidR="00E20703" w:rsidRDefault="00E20703" w:rsidP="004509A4">
      <w:pPr>
        <w:rPr>
          <w:rFonts w:asciiTheme="majorBidi" w:hAnsiTheme="majorBidi" w:cstheme="majorBidi"/>
          <w:b/>
          <w:bCs/>
          <w:sz w:val="2"/>
          <w:szCs w:val="2"/>
          <w:rtl/>
          <w:lang w:bidi="ar-JO"/>
        </w:rPr>
      </w:pPr>
    </w:p>
    <w:p w14:paraId="5D4D07C3" w14:textId="396E3553" w:rsidR="00854D64" w:rsidRDefault="00854D64" w:rsidP="004509A4">
      <w:pPr>
        <w:rPr>
          <w:rFonts w:asciiTheme="majorBidi" w:hAnsiTheme="majorBidi" w:cstheme="majorBidi"/>
          <w:b/>
          <w:bCs/>
          <w:sz w:val="2"/>
          <w:szCs w:val="2"/>
          <w:rtl/>
          <w:lang w:bidi="ar-JO"/>
        </w:rPr>
      </w:pPr>
    </w:p>
    <w:p w14:paraId="5400824C" w14:textId="329392F3" w:rsidR="00FB7EA8" w:rsidRDefault="00FB7EA8" w:rsidP="004509A4">
      <w:pPr>
        <w:rPr>
          <w:rFonts w:asciiTheme="majorBidi" w:hAnsiTheme="majorBidi" w:cstheme="majorBidi"/>
          <w:b/>
          <w:bCs/>
          <w:sz w:val="2"/>
          <w:szCs w:val="2"/>
          <w:rtl/>
          <w:lang w:bidi="ar-JO"/>
        </w:rPr>
      </w:pPr>
    </w:p>
    <w:p w14:paraId="627938FC" w14:textId="77777777" w:rsidR="00FB7EA8" w:rsidRDefault="00FB7EA8" w:rsidP="004509A4">
      <w:pPr>
        <w:rPr>
          <w:rFonts w:asciiTheme="majorBidi" w:hAnsiTheme="majorBidi" w:cstheme="majorBidi"/>
          <w:b/>
          <w:bCs/>
          <w:sz w:val="2"/>
          <w:szCs w:val="2"/>
          <w:rtl/>
          <w:lang w:bidi="ar-JO"/>
        </w:rPr>
      </w:pPr>
    </w:p>
    <w:p w14:paraId="1084909A" w14:textId="48AC20DD" w:rsidR="00854D64" w:rsidRDefault="00854D64" w:rsidP="004509A4">
      <w:pPr>
        <w:rPr>
          <w:rFonts w:asciiTheme="majorBidi" w:hAnsiTheme="majorBidi" w:cstheme="majorBidi"/>
          <w:b/>
          <w:bCs/>
          <w:sz w:val="2"/>
          <w:szCs w:val="2"/>
          <w:rtl/>
          <w:lang w:bidi="ar-JO"/>
        </w:rPr>
      </w:pPr>
    </w:p>
    <w:p w14:paraId="0E758B9D" w14:textId="4E79CAE5" w:rsidR="00854D64" w:rsidRDefault="00854D64" w:rsidP="004509A4">
      <w:pPr>
        <w:rPr>
          <w:rFonts w:asciiTheme="majorBidi" w:hAnsiTheme="majorBidi" w:cstheme="majorBidi"/>
          <w:b/>
          <w:bCs/>
          <w:sz w:val="2"/>
          <w:szCs w:val="2"/>
          <w:rtl/>
          <w:lang w:bidi="ar-JO"/>
        </w:rPr>
      </w:pPr>
    </w:p>
    <w:p w14:paraId="31698A42" w14:textId="77777777" w:rsidR="00854D64" w:rsidRDefault="00854D64"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lastRenderedPageBreak/>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A44CB">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A44CB">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A44CB">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03D18FF9" w14:textId="77777777" w:rsidR="00724A87" w:rsidRDefault="00854D64" w:rsidP="00544DAC">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7A4FDCC2" w14:textId="77777777" w:rsidR="00854D64" w:rsidRPr="00544DAC" w:rsidRDefault="00854D64" w:rsidP="00854D64">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4C9F2C0B" w14:textId="4D34F616" w:rsidR="00854D64" w:rsidRPr="00544DAC" w:rsidRDefault="00854D64"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EB7E92F" w14:textId="77777777" w:rsidR="00FB7EA8" w:rsidRPr="00FB7EA8" w:rsidRDefault="00FB7EA8" w:rsidP="00FB7EA8">
            <w:pPr>
              <w:bidi/>
              <w:ind w:left="-18"/>
              <w:rPr>
                <w:rFonts w:ascii="Simplified Arabic" w:eastAsia="Simplified Arabic" w:hAnsi="Simplified Arabic" w:cs="Simplified Arabic"/>
                <w:sz w:val="24"/>
                <w:szCs w:val="24"/>
                <w:rtl/>
              </w:rPr>
            </w:pPr>
            <w:r w:rsidRPr="00FB7EA8">
              <w:rPr>
                <w:rFonts w:ascii="Simplified Arabic" w:eastAsia="Simplified Arabic" w:hAnsi="Simplified Arabic" w:cs="Simplified Arabic"/>
                <w:sz w:val="24"/>
                <w:szCs w:val="24"/>
                <w:rtl/>
              </w:rPr>
              <w:t>الميزان</w:t>
            </w:r>
          </w:p>
          <w:p w14:paraId="532697A7" w14:textId="77777777" w:rsidR="00724A87" w:rsidRDefault="00FB7EA8" w:rsidP="00FB7EA8">
            <w:pPr>
              <w:bidi/>
              <w:ind w:left="-18"/>
              <w:rPr>
                <w:rFonts w:ascii="Simplified Arabic" w:eastAsia="Simplified Arabic" w:hAnsi="Simplified Arabic" w:cs="Simplified Arabic"/>
                <w:sz w:val="24"/>
                <w:szCs w:val="24"/>
                <w:rtl/>
              </w:rPr>
            </w:pPr>
            <w:r w:rsidRPr="00FB7EA8">
              <w:rPr>
                <w:rFonts w:ascii="Simplified Arabic" w:eastAsia="Simplified Arabic" w:hAnsi="Simplified Arabic" w:cs="Simplified Arabic"/>
                <w:sz w:val="24"/>
                <w:szCs w:val="24"/>
                <w:rtl/>
              </w:rPr>
              <w:t>الدحرجة الأمامية المكورة</w:t>
            </w:r>
          </w:p>
          <w:p w14:paraId="116983A1" w14:textId="1053C4EA" w:rsidR="00FB7EA8" w:rsidRPr="000030F2" w:rsidRDefault="00FB7EA8" w:rsidP="00FB7EA8">
            <w:pPr>
              <w:bidi/>
              <w:ind w:left="-18"/>
              <w:rPr>
                <w:rFonts w:ascii="Simplified Arabic" w:eastAsia="Simplified Arabic" w:hAnsi="Simplified Arabic" w:cs="Simplified Arabic"/>
                <w:sz w:val="24"/>
                <w:szCs w:val="24"/>
                <w:rtl/>
              </w:rPr>
            </w:pPr>
            <w:r w:rsidRPr="00FB7EA8">
              <w:rPr>
                <w:rFonts w:ascii="Simplified Arabic" w:eastAsia="Simplified Arabic" w:hAnsi="Simplified Arabic" w:cs="Simplified Arabic"/>
                <w:sz w:val="24"/>
                <w:szCs w:val="24"/>
                <w:rtl/>
              </w:rPr>
              <w:t>الدحرجة الخلفية المكورة</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A44CB">
        <w:tc>
          <w:tcPr>
            <w:tcW w:w="1350" w:type="dxa"/>
            <w:tcBorders>
              <w:top w:val="dashSmallGap" w:sz="4" w:space="0" w:color="auto"/>
              <w:left w:val="thinThickLargeGap" w:sz="2" w:space="0" w:color="auto"/>
            </w:tcBorders>
            <w:vAlign w:val="center"/>
          </w:tcPr>
          <w:p w14:paraId="3D2F5D71" w14:textId="14EC2FCD" w:rsidR="00724A87" w:rsidRPr="00544DAC" w:rsidRDefault="00854D64" w:rsidP="00544DAC">
            <w:pPr>
              <w:bidi/>
              <w:jc w:val="center"/>
              <w:rPr>
                <w:sz w:val="20"/>
                <w:szCs w:val="20"/>
                <w:rtl/>
              </w:rPr>
            </w:pPr>
            <w:r>
              <w:rPr>
                <w:b/>
                <w:bCs/>
                <w:sz w:val="20"/>
                <w:szCs w:val="20"/>
                <w:lang w:bidi="ar-JO"/>
              </w:rPr>
              <w:t>4</w:t>
            </w:r>
            <w:r w:rsidR="00724A87" w:rsidRPr="00544DAC">
              <w:rPr>
                <w:b/>
                <w:bCs/>
                <w:sz w:val="20"/>
                <w:szCs w:val="20"/>
                <w:lang w:bidi="ar-JO"/>
              </w:rPr>
              <w:t>)</w:t>
            </w:r>
            <w:r w:rsidR="00724A87" w:rsidRPr="00544DAC">
              <w:rPr>
                <w:rFonts w:hint="cs"/>
                <w:b/>
                <w:bCs/>
                <w:sz w:val="20"/>
                <w:szCs w:val="20"/>
                <w:rtl/>
                <w:lang w:bidi="ar-JO"/>
              </w:rPr>
              <w:t>)</w:t>
            </w:r>
          </w:p>
          <w:p w14:paraId="5DF3F064" w14:textId="6A89DF91" w:rsidR="00854D64" w:rsidRPr="00544DAC" w:rsidRDefault="00854D64" w:rsidP="00FB7EA8">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25A105B" w14:textId="65C2224B" w:rsidR="00724A87" w:rsidRPr="000030F2" w:rsidRDefault="00FB7EA8" w:rsidP="00854D64">
            <w:pPr>
              <w:bidi/>
              <w:jc w:val="both"/>
              <w:rPr>
                <w:rFonts w:ascii="Simplified Arabic" w:hAnsi="Simplified Arabic" w:cs="Simplified Arabic"/>
                <w:sz w:val="24"/>
                <w:szCs w:val="24"/>
                <w:rtl/>
                <w:lang w:bidi="ar-JO"/>
              </w:rPr>
            </w:pPr>
            <w:r w:rsidRPr="00FB7EA8">
              <w:rPr>
                <w:rFonts w:ascii="Simplified Arabic" w:hAnsi="Simplified Arabic" w:cs="Simplified Arabic"/>
                <w:sz w:val="24"/>
                <w:szCs w:val="24"/>
                <w:rtl/>
                <w:lang w:bidi="ar-JO"/>
              </w:rPr>
              <w:t>الدحرجة الجانبية المكورة</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A44CB">
        <w:tc>
          <w:tcPr>
            <w:tcW w:w="1350" w:type="dxa"/>
            <w:tcBorders>
              <w:top w:val="dashSmallGap" w:sz="4" w:space="0" w:color="auto"/>
              <w:left w:val="thinThickLargeGap" w:sz="2" w:space="0" w:color="auto"/>
            </w:tcBorders>
            <w:vAlign w:val="center"/>
          </w:tcPr>
          <w:p w14:paraId="654240B9" w14:textId="1D5C63AF" w:rsidR="00724A87" w:rsidRPr="00544DAC" w:rsidRDefault="00FB7EA8" w:rsidP="00544DAC">
            <w:pPr>
              <w:bidi/>
              <w:jc w:val="center"/>
              <w:rPr>
                <w:sz w:val="20"/>
                <w:szCs w:val="20"/>
                <w:rtl/>
              </w:rPr>
            </w:pPr>
            <w:r>
              <w:rPr>
                <w:b/>
                <w:bCs/>
                <w:sz w:val="20"/>
                <w:szCs w:val="20"/>
                <w:lang w:bidi="ar-JO"/>
              </w:rPr>
              <w:t>5</w:t>
            </w:r>
            <w:r w:rsidR="00724A87" w:rsidRPr="00544DAC">
              <w:rPr>
                <w:b/>
                <w:bCs/>
                <w:sz w:val="20"/>
                <w:szCs w:val="20"/>
                <w:lang w:bidi="ar-JO"/>
              </w:rPr>
              <w:t>)</w:t>
            </w:r>
            <w:r w:rsidR="00724A87" w:rsidRPr="00544DAC">
              <w:rPr>
                <w:rFonts w:hint="cs"/>
                <w:b/>
                <w:bCs/>
                <w:sz w:val="20"/>
                <w:szCs w:val="20"/>
                <w:rtl/>
                <w:lang w:bidi="ar-JO"/>
              </w:rPr>
              <w:t>)</w:t>
            </w:r>
          </w:p>
          <w:p w14:paraId="70616A7E" w14:textId="44D470A8"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1813E86" w14:textId="3E3110FC" w:rsidR="00FB7EA8" w:rsidRPr="008C0E8F" w:rsidRDefault="00FB7EA8" w:rsidP="00FB7EA8">
            <w:pPr>
              <w:bidi/>
              <w:jc w:val="both"/>
              <w:rPr>
                <w:rFonts w:ascii="Simplified Arabic" w:hAnsi="Simplified Arabic" w:cs="Simplified Arabic"/>
                <w:sz w:val="24"/>
                <w:szCs w:val="24"/>
                <w:lang w:bidi="ar-AE"/>
              </w:rPr>
            </w:pPr>
            <w:r w:rsidRPr="00FB7EA8">
              <w:rPr>
                <w:rFonts w:ascii="Simplified Arabic" w:hAnsi="Simplified Arabic" w:cs="Simplified Arabic"/>
                <w:sz w:val="24"/>
                <w:szCs w:val="24"/>
                <w:rtl/>
                <w:lang w:bidi="ar-AE"/>
              </w:rPr>
              <w:t>الوقوف على الكتفين</w:t>
            </w:r>
          </w:p>
          <w:p w14:paraId="643F5630" w14:textId="7C68EB3D" w:rsidR="00854D64" w:rsidRPr="008C0E8F" w:rsidRDefault="00854D64" w:rsidP="00854D64">
            <w:pPr>
              <w:bidi/>
              <w:jc w:val="both"/>
              <w:rPr>
                <w:rFonts w:ascii="Simplified Arabic" w:hAnsi="Simplified Arabic" w:cs="Simplified Arabic"/>
                <w:sz w:val="24"/>
                <w:szCs w:val="24"/>
                <w:rtl/>
                <w:lang w:bidi="ar-AE"/>
              </w:rPr>
            </w:pP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FB7EA8" w:rsidRPr="002816F6" w14:paraId="64BE650B" w14:textId="77777777" w:rsidTr="006A44CB">
        <w:tc>
          <w:tcPr>
            <w:tcW w:w="1350" w:type="dxa"/>
            <w:tcBorders>
              <w:top w:val="dashSmallGap" w:sz="4" w:space="0" w:color="auto"/>
              <w:left w:val="thinThickLargeGap" w:sz="2" w:space="0" w:color="auto"/>
            </w:tcBorders>
            <w:vAlign w:val="center"/>
          </w:tcPr>
          <w:p w14:paraId="00E67F15" w14:textId="1DF5D612" w:rsidR="00FB7EA8" w:rsidRPr="00FB7EA8" w:rsidRDefault="00FB7EA8" w:rsidP="00FB7EA8">
            <w:pPr>
              <w:bidi/>
              <w:spacing w:after="200" w:line="276" w:lineRule="auto"/>
              <w:jc w:val="center"/>
              <w:rPr>
                <w:sz w:val="20"/>
                <w:szCs w:val="20"/>
              </w:rPr>
            </w:pPr>
            <w:r>
              <w:rPr>
                <w:b/>
                <w:bCs/>
                <w:sz w:val="20"/>
                <w:szCs w:val="20"/>
                <w:lang w:bidi="ar-JO"/>
              </w:rPr>
              <w:t>6</w:t>
            </w:r>
            <w:r w:rsidRPr="00FB7EA8">
              <w:rPr>
                <w:b/>
                <w:bCs/>
                <w:sz w:val="20"/>
                <w:szCs w:val="20"/>
                <w:lang w:bidi="ar-JO"/>
              </w:rPr>
              <w:t>)</w:t>
            </w:r>
            <w:r w:rsidRPr="00FB7EA8">
              <w:rPr>
                <w:rFonts w:hint="cs"/>
                <w:b/>
                <w:bCs/>
                <w:sz w:val="20"/>
                <w:szCs w:val="20"/>
                <w:rtl/>
                <w:lang w:bidi="ar-JO"/>
              </w:rPr>
              <w:t>)</w:t>
            </w:r>
          </w:p>
        </w:tc>
        <w:tc>
          <w:tcPr>
            <w:tcW w:w="3564" w:type="dxa"/>
            <w:tcBorders>
              <w:top w:val="dashSmallGap" w:sz="4" w:space="0" w:color="auto"/>
              <w:bottom w:val="dashSmallGap" w:sz="4" w:space="0" w:color="auto"/>
            </w:tcBorders>
          </w:tcPr>
          <w:p w14:paraId="25A5EDB8" w14:textId="146FE2F5" w:rsidR="00FB7EA8" w:rsidRPr="00FB7EA8" w:rsidRDefault="00FB7EA8" w:rsidP="00FB7EA8">
            <w:pPr>
              <w:bidi/>
              <w:jc w:val="both"/>
              <w:rPr>
                <w:rFonts w:ascii="Simplified Arabic" w:hAnsi="Simplified Arabic" w:cs="Simplified Arabic"/>
                <w:sz w:val="24"/>
                <w:szCs w:val="24"/>
                <w:rtl/>
                <w:lang w:bidi="ar-AE"/>
              </w:rPr>
            </w:pPr>
            <w:r w:rsidRPr="00FB7EA8">
              <w:rPr>
                <w:rFonts w:ascii="Simplified Arabic" w:hAnsi="Simplified Arabic" w:cs="Simplified Arabic"/>
                <w:sz w:val="24"/>
                <w:szCs w:val="24"/>
                <w:rtl/>
                <w:lang w:bidi="ar-AE"/>
              </w:rPr>
              <w:t>الدحرجة الجانبية المكورة</w:t>
            </w:r>
          </w:p>
        </w:tc>
        <w:tc>
          <w:tcPr>
            <w:tcW w:w="1656" w:type="dxa"/>
            <w:tcBorders>
              <w:top w:val="dashSmallGap" w:sz="4" w:space="0" w:color="auto"/>
              <w:bottom w:val="dashSmallGap" w:sz="4" w:space="0" w:color="auto"/>
              <w:right w:val="single" w:sz="4" w:space="0" w:color="auto"/>
            </w:tcBorders>
          </w:tcPr>
          <w:p w14:paraId="699D824F" w14:textId="79CB5EED" w:rsidR="00FB7EA8" w:rsidRPr="00D630A5" w:rsidRDefault="00FB7EA8" w:rsidP="00D630A5">
            <w:pPr>
              <w:bidi/>
              <w:jc w:val="both"/>
              <w:rPr>
                <w:rFonts w:asciiTheme="majorBidi" w:hAnsiTheme="majorBidi" w:cstheme="majorBidi" w:hint="cs"/>
                <w:sz w:val="24"/>
                <w:szCs w:val="24"/>
                <w:rtl/>
                <w:lang w:bidi="ar-JO"/>
              </w:rPr>
            </w:pPr>
            <w:r w:rsidRPr="00FB7EA8">
              <w:rPr>
                <w:rFonts w:asciiTheme="majorBidi" w:hAnsiTheme="majorBidi" w:cs="Times New Roman"/>
                <w:sz w:val="24"/>
                <w:szCs w:val="24"/>
                <w:rtl/>
                <w:lang w:bidi="ar-JO"/>
              </w:rPr>
              <w:t>محاضرات / تعلم تشاركي</w:t>
            </w:r>
          </w:p>
        </w:tc>
        <w:tc>
          <w:tcPr>
            <w:tcW w:w="1348" w:type="dxa"/>
            <w:tcBorders>
              <w:top w:val="dashSmallGap" w:sz="4" w:space="0" w:color="auto"/>
              <w:bottom w:val="dashSmallGap" w:sz="4" w:space="0" w:color="auto"/>
            </w:tcBorders>
          </w:tcPr>
          <w:p w14:paraId="5A9D0D91" w14:textId="77777777" w:rsidR="00FB7EA8" w:rsidRPr="00DD67EA" w:rsidRDefault="00FB7EA8"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561E5562" w14:textId="12165F6B" w:rsidR="00FB7EA8" w:rsidRPr="003A4A3F" w:rsidRDefault="00FB7EA8" w:rsidP="003A4A3F">
            <w:pPr>
              <w:bidi/>
              <w:jc w:val="both"/>
              <w:rPr>
                <w:rFonts w:ascii="Simplified Arabic" w:hAnsi="Simplified Arabic" w:cs="Simplified Arabic"/>
                <w:sz w:val="24"/>
                <w:szCs w:val="24"/>
                <w:rtl/>
                <w:lang w:bidi="ar-JO"/>
              </w:rPr>
            </w:pPr>
            <w:r w:rsidRPr="00FB7EA8">
              <w:rPr>
                <w:rFonts w:ascii="Simplified Arabic" w:hAnsi="Simplified Arabic" w:cs="Simplified Arabic"/>
                <w:sz w:val="24"/>
                <w:szCs w:val="24"/>
                <w:rtl/>
                <w:lang w:bidi="ar-JO"/>
              </w:rPr>
              <w:t>المرجع المعتمد</w:t>
            </w:r>
          </w:p>
        </w:tc>
      </w:tr>
      <w:tr w:rsidR="00724A87" w:rsidRPr="002816F6" w14:paraId="782ABF1C" w14:textId="77777777" w:rsidTr="006A44CB">
        <w:tc>
          <w:tcPr>
            <w:tcW w:w="1350" w:type="dxa"/>
            <w:tcBorders>
              <w:top w:val="dashSmallGap" w:sz="4" w:space="0" w:color="auto"/>
              <w:left w:val="thinThickLargeGap" w:sz="2" w:space="0" w:color="auto"/>
            </w:tcBorders>
            <w:vAlign w:val="center"/>
          </w:tcPr>
          <w:p w14:paraId="0FC734E4" w14:textId="6711B185" w:rsidR="00724A87" w:rsidRPr="00544DAC" w:rsidRDefault="0044656F" w:rsidP="00544DAC">
            <w:pPr>
              <w:bidi/>
              <w:jc w:val="center"/>
              <w:rPr>
                <w:sz w:val="20"/>
                <w:szCs w:val="20"/>
                <w:rtl/>
              </w:rPr>
            </w:pPr>
            <w:r>
              <w:rPr>
                <w:b/>
                <w:bCs/>
                <w:sz w:val="20"/>
                <w:szCs w:val="20"/>
                <w:lang w:bidi="ar-JO"/>
              </w:rPr>
              <w:t>7</w:t>
            </w:r>
            <w:r w:rsidR="00724A87" w:rsidRPr="00544DAC">
              <w:rPr>
                <w:b/>
                <w:bCs/>
                <w:sz w:val="20"/>
                <w:szCs w:val="20"/>
                <w:lang w:bidi="ar-JO"/>
              </w:rPr>
              <w:t>)</w:t>
            </w:r>
            <w:r w:rsidR="00724A87"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FEFD3E" w14:textId="17323724" w:rsidR="002B488F" w:rsidRPr="002B488F" w:rsidRDefault="0044656F" w:rsidP="002B488F">
            <w:pPr>
              <w:bidi/>
              <w:rPr>
                <w:rFonts w:ascii="Simplified Arabic" w:eastAsia="Simplified Arabic" w:hAnsi="Simplified Arabic" w:cs="Simplified Arabic"/>
                <w:sz w:val="24"/>
                <w:szCs w:val="24"/>
                <w:rtl/>
                <w:lang w:bidi="ar-AE"/>
              </w:rPr>
            </w:pPr>
            <w:r>
              <w:rPr>
                <w:rFonts w:ascii="Simplified Arabic" w:eastAsia="Simplified Arabic" w:hAnsi="Simplified Arabic" w:cs="Simplified Arabic" w:hint="cs"/>
                <w:sz w:val="24"/>
                <w:szCs w:val="24"/>
                <w:rtl/>
                <w:lang w:bidi="ar-AE"/>
              </w:rPr>
              <w:t>امتحان منتصف الفصل</w:t>
            </w:r>
          </w:p>
          <w:p w14:paraId="7BFC12D2" w14:textId="056A5764" w:rsidR="00724A87" w:rsidRPr="008C0E8F" w:rsidRDefault="00724A87" w:rsidP="00CD26DA">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7C7A1499" w:rsidR="00724A87" w:rsidRPr="00D630A5" w:rsidRDefault="00724A87" w:rsidP="00D630A5">
            <w:pPr>
              <w:bidi/>
              <w:jc w:val="both"/>
              <w:rPr>
                <w:rFonts w:asciiTheme="majorBidi" w:hAnsiTheme="majorBidi" w:cstheme="majorBidi"/>
                <w:sz w:val="24"/>
                <w:szCs w:val="24"/>
                <w:rtl/>
                <w:lang w:bidi="ar-JO"/>
              </w:rPr>
            </w:pP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72753E72"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735FA1F2" w14:textId="77777777" w:rsidTr="006A44CB">
        <w:tc>
          <w:tcPr>
            <w:tcW w:w="1350" w:type="dxa"/>
            <w:tcBorders>
              <w:top w:val="dashSmallGap" w:sz="4" w:space="0" w:color="auto"/>
              <w:left w:val="thinThickLargeGap" w:sz="2" w:space="0" w:color="auto"/>
            </w:tcBorders>
            <w:vAlign w:val="center"/>
          </w:tcPr>
          <w:p w14:paraId="0ABFD625" w14:textId="7D1E6A0B" w:rsidR="00724A87" w:rsidRPr="00544DAC" w:rsidRDefault="0044656F" w:rsidP="00544DAC">
            <w:pPr>
              <w:bidi/>
              <w:jc w:val="center"/>
              <w:rPr>
                <w:sz w:val="20"/>
                <w:szCs w:val="20"/>
                <w:rtl/>
              </w:rPr>
            </w:pPr>
            <w:r>
              <w:rPr>
                <w:b/>
                <w:bCs/>
                <w:sz w:val="20"/>
                <w:szCs w:val="20"/>
                <w:lang w:bidi="ar-JO"/>
              </w:rPr>
              <w:t>8</w:t>
            </w:r>
            <w:r w:rsidR="00724A87" w:rsidRPr="00544DAC">
              <w:rPr>
                <w:b/>
                <w:bCs/>
                <w:sz w:val="20"/>
                <w:szCs w:val="20"/>
                <w:lang w:bidi="ar-JO"/>
              </w:rPr>
              <w:t>)</w:t>
            </w:r>
            <w:r w:rsidR="00724A87"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6EEFA7B" w14:textId="746355E9" w:rsidR="00724A87" w:rsidRPr="008C0E8F" w:rsidRDefault="00FB7EA8" w:rsidP="002B488F">
            <w:pPr>
              <w:bidi/>
              <w:jc w:val="both"/>
              <w:rPr>
                <w:rFonts w:ascii="Simplified Arabic" w:hAnsi="Simplified Arabic" w:cs="Simplified Arabic"/>
                <w:sz w:val="24"/>
                <w:szCs w:val="24"/>
                <w:rtl/>
              </w:rPr>
            </w:pPr>
            <w:r w:rsidRPr="00FB7EA8">
              <w:rPr>
                <w:rFonts w:ascii="Simplified Arabic" w:eastAsia="Simplified Arabic" w:hAnsi="Simplified Arabic" w:cs="Simplified Arabic"/>
                <w:sz w:val="24"/>
                <w:szCs w:val="24"/>
                <w:rtl/>
              </w:rPr>
              <w:t>الدحرجة الجانبية المستقيمة</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A44CB">
        <w:tc>
          <w:tcPr>
            <w:tcW w:w="1350" w:type="dxa"/>
            <w:tcBorders>
              <w:top w:val="dashSmallGap" w:sz="4" w:space="0" w:color="auto"/>
              <w:left w:val="thinThickLargeGap" w:sz="2" w:space="0" w:color="auto"/>
            </w:tcBorders>
            <w:vAlign w:val="center"/>
          </w:tcPr>
          <w:p w14:paraId="1B03A76A" w14:textId="082AB740" w:rsidR="00724A87" w:rsidRPr="00544DAC" w:rsidRDefault="0044656F" w:rsidP="00544DAC">
            <w:pPr>
              <w:bidi/>
              <w:jc w:val="center"/>
              <w:rPr>
                <w:sz w:val="20"/>
                <w:szCs w:val="20"/>
                <w:rtl/>
              </w:rPr>
            </w:pPr>
            <w:r>
              <w:rPr>
                <w:b/>
                <w:bCs/>
                <w:sz w:val="20"/>
                <w:szCs w:val="20"/>
                <w:lang w:bidi="ar-JO"/>
              </w:rPr>
              <w:t>9</w:t>
            </w:r>
            <w:r w:rsidR="00724A87" w:rsidRPr="00544DAC">
              <w:rPr>
                <w:b/>
                <w:bCs/>
                <w:sz w:val="20"/>
                <w:szCs w:val="20"/>
                <w:lang w:bidi="ar-JO"/>
              </w:rPr>
              <w:t>)</w:t>
            </w:r>
            <w:r w:rsidR="00724A87" w:rsidRPr="00544DAC">
              <w:rPr>
                <w:rFonts w:hint="cs"/>
                <w:b/>
                <w:bCs/>
                <w:sz w:val="20"/>
                <w:szCs w:val="20"/>
                <w:rtl/>
                <w:lang w:bidi="ar-JO"/>
              </w:rPr>
              <w:t>)</w:t>
            </w:r>
          </w:p>
          <w:p w14:paraId="6E69F9A7"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29DDF770" w14:textId="7DBEADF2" w:rsidR="0044656F" w:rsidRPr="00544DAC" w:rsidRDefault="0044656F" w:rsidP="0044656F">
            <w:pPr>
              <w:bidi/>
              <w:jc w:val="center"/>
              <w:rPr>
                <w:sz w:val="20"/>
                <w:szCs w:val="20"/>
                <w:rtl/>
              </w:rPr>
            </w:pPr>
            <w:r>
              <w:rPr>
                <w:b/>
                <w:bCs/>
                <w:sz w:val="20"/>
                <w:szCs w:val="20"/>
                <w:lang w:bidi="ar-JO"/>
              </w:rPr>
              <w:t>10</w:t>
            </w:r>
            <w:r w:rsidRPr="00544DAC">
              <w:rPr>
                <w:b/>
                <w:bCs/>
                <w:sz w:val="20"/>
                <w:szCs w:val="20"/>
                <w:lang w:bidi="ar-JO"/>
              </w:rPr>
              <w:t>)</w:t>
            </w:r>
            <w:r w:rsidRPr="00544DAC">
              <w:rPr>
                <w:rFonts w:hint="cs"/>
                <w:b/>
                <w:bCs/>
                <w:sz w:val="20"/>
                <w:szCs w:val="20"/>
                <w:rtl/>
                <w:lang w:bidi="ar-JO"/>
              </w:rPr>
              <w:t>)</w:t>
            </w:r>
          </w:p>
          <w:p w14:paraId="36D4C89C" w14:textId="7A2B690C"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F4DD7A6" w14:textId="77777777" w:rsidR="00FB7EA8" w:rsidRPr="00FB7EA8" w:rsidRDefault="00FB7EA8" w:rsidP="00FB7EA8">
            <w:pPr>
              <w:bidi/>
              <w:ind w:left="-18"/>
              <w:jc w:val="both"/>
              <w:rPr>
                <w:rFonts w:ascii="Simplified Arabic" w:eastAsia="Simplified Arabic" w:hAnsi="Simplified Arabic" w:cs="Simplified Arabic"/>
                <w:sz w:val="24"/>
                <w:szCs w:val="24"/>
                <w:rtl/>
              </w:rPr>
            </w:pPr>
            <w:r w:rsidRPr="00FB7EA8">
              <w:rPr>
                <w:rFonts w:ascii="Simplified Arabic" w:eastAsia="Simplified Arabic" w:hAnsi="Simplified Arabic" w:cs="Simplified Arabic"/>
                <w:sz w:val="24"/>
                <w:szCs w:val="24"/>
                <w:rtl/>
              </w:rPr>
              <w:t>الشقلبة الجانبية على اليدين</w:t>
            </w:r>
          </w:p>
          <w:p w14:paraId="1C20E0B7" w14:textId="1856FCA2" w:rsidR="00724A87" w:rsidRPr="00C109E4" w:rsidRDefault="00FB7EA8" w:rsidP="00FB7EA8">
            <w:pPr>
              <w:bidi/>
              <w:ind w:left="-18"/>
              <w:jc w:val="both"/>
              <w:rPr>
                <w:rFonts w:ascii="Simplified Arabic" w:eastAsia="Simplified Arabic" w:hAnsi="Simplified Arabic" w:cs="Simplified Arabic"/>
                <w:sz w:val="24"/>
                <w:szCs w:val="24"/>
                <w:rtl/>
              </w:rPr>
            </w:pPr>
            <w:r w:rsidRPr="00FB7EA8">
              <w:rPr>
                <w:rFonts w:ascii="Simplified Arabic" w:eastAsia="Simplified Arabic" w:hAnsi="Simplified Arabic" w:cs="Simplified Arabic"/>
                <w:sz w:val="24"/>
                <w:szCs w:val="24"/>
                <w:rtl/>
              </w:rPr>
              <w:t>(العجلة البشرية)</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A44CB">
        <w:tc>
          <w:tcPr>
            <w:tcW w:w="1350" w:type="dxa"/>
            <w:tcBorders>
              <w:top w:val="dashSmallGap" w:sz="4" w:space="0" w:color="auto"/>
              <w:left w:val="thinThickLargeGap" w:sz="2" w:space="0" w:color="auto"/>
            </w:tcBorders>
            <w:vAlign w:val="center"/>
          </w:tcPr>
          <w:p w14:paraId="254934EB" w14:textId="1B356A0C" w:rsidR="00724A87" w:rsidRPr="00544DAC" w:rsidRDefault="0044656F" w:rsidP="00544DAC">
            <w:pPr>
              <w:bidi/>
              <w:jc w:val="center"/>
              <w:rPr>
                <w:sz w:val="20"/>
                <w:szCs w:val="20"/>
                <w:rtl/>
              </w:rPr>
            </w:pPr>
            <w:r>
              <w:rPr>
                <w:b/>
                <w:bCs/>
                <w:sz w:val="20"/>
                <w:szCs w:val="20"/>
                <w:lang w:bidi="ar-JO"/>
              </w:rPr>
              <w:t>11</w:t>
            </w:r>
            <w:r w:rsidR="00724A87" w:rsidRPr="00544DAC">
              <w:rPr>
                <w:b/>
                <w:bCs/>
                <w:sz w:val="20"/>
                <w:szCs w:val="20"/>
                <w:lang w:bidi="ar-JO"/>
              </w:rPr>
              <w:t>)</w:t>
            </w:r>
            <w:r w:rsidR="00724A87" w:rsidRPr="00544DAC">
              <w:rPr>
                <w:rFonts w:hint="cs"/>
                <w:b/>
                <w:bCs/>
                <w:sz w:val="20"/>
                <w:szCs w:val="20"/>
                <w:rtl/>
                <w:lang w:bidi="ar-JO"/>
              </w:rPr>
              <w:t>)</w:t>
            </w:r>
          </w:p>
          <w:p w14:paraId="1536CDB2" w14:textId="77777777" w:rsidR="00724A87" w:rsidRDefault="0044656F" w:rsidP="00F67C59">
            <w:pPr>
              <w:jc w:val="center"/>
              <w:rPr>
                <w:rFonts w:asciiTheme="majorBidi" w:hAnsiTheme="majorBidi" w:cstheme="majorBidi"/>
                <w:b/>
                <w:bCs/>
                <w:sz w:val="20"/>
                <w:szCs w:val="20"/>
                <w:lang w:bidi="ar-JO"/>
              </w:rPr>
            </w:pPr>
            <w:r>
              <w:rPr>
                <w:rFonts w:asciiTheme="majorBidi" w:hAnsiTheme="majorBidi" w:cstheme="majorBidi"/>
                <w:b/>
                <w:bCs/>
                <w:sz w:val="20"/>
                <w:szCs w:val="20"/>
                <w:lang w:bidi="ar-JO"/>
              </w:rPr>
              <w:t>+</w:t>
            </w:r>
          </w:p>
          <w:p w14:paraId="48544252" w14:textId="77777777" w:rsidR="0044656F" w:rsidRPr="00544DAC" w:rsidRDefault="0044656F" w:rsidP="0044656F">
            <w:pPr>
              <w:bidi/>
              <w:jc w:val="center"/>
              <w:rPr>
                <w:sz w:val="20"/>
                <w:szCs w:val="20"/>
                <w:rtl/>
              </w:rPr>
            </w:pPr>
            <w:r w:rsidRPr="00544DAC">
              <w:rPr>
                <w:b/>
                <w:bCs/>
                <w:sz w:val="20"/>
                <w:szCs w:val="20"/>
                <w:lang w:bidi="ar-JO"/>
              </w:rPr>
              <w:t>1</w:t>
            </w:r>
            <w:r>
              <w:rPr>
                <w:b/>
                <w:bCs/>
                <w:sz w:val="20"/>
                <w:szCs w:val="20"/>
                <w:lang w:bidi="ar-JO"/>
              </w:rPr>
              <w:t>2</w:t>
            </w:r>
            <w:r w:rsidRPr="00544DAC">
              <w:rPr>
                <w:b/>
                <w:bCs/>
                <w:sz w:val="20"/>
                <w:szCs w:val="20"/>
                <w:lang w:bidi="ar-JO"/>
              </w:rPr>
              <w:t>)</w:t>
            </w:r>
            <w:r w:rsidRPr="00544DAC">
              <w:rPr>
                <w:rFonts w:hint="cs"/>
                <w:b/>
                <w:bCs/>
                <w:sz w:val="20"/>
                <w:szCs w:val="20"/>
                <w:rtl/>
                <w:lang w:bidi="ar-JO"/>
              </w:rPr>
              <w:t>)</w:t>
            </w:r>
          </w:p>
          <w:p w14:paraId="7C999686" w14:textId="62FCBEF6" w:rsidR="0044656F" w:rsidRPr="00544DAC" w:rsidRDefault="0044656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590A21B" w14:textId="422A9A3F" w:rsidR="00FB7EA8" w:rsidRDefault="00FB7EA8" w:rsidP="00FB7EA8">
            <w:pPr>
              <w:bidi/>
              <w:jc w:val="both"/>
              <w:rPr>
                <w:rFonts w:ascii="Simplified Arabic" w:hAnsi="Simplified Arabic" w:cs="Simplified Arabic"/>
                <w:sz w:val="24"/>
                <w:szCs w:val="24"/>
                <w:lang w:bidi="ar-JO"/>
              </w:rPr>
            </w:pPr>
            <w:r w:rsidRPr="00FB7EA8">
              <w:rPr>
                <w:rFonts w:ascii="Simplified Arabic" w:hAnsi="Simplified Arabic" w:cs="Simplified Arabic"/>
                <w:sz w:val="24"/>
                <w:szCs w:val="24"/>
                <w:rtl/>
                <w:lang w:bidi="ar-JO"/>
              </w:rPr>
              <w:t>الوقوف على الرأس</w:t>
            </w:r>
          </w:p>
          <w:p w14:paraId="776C3DB2" w14:textId="04359006" w:rsidR="00FB7EA8" w:rsidRPr="008C0E8F" w:rsidRDefault="00FB7EA8" w:rsidP="00FB7EA8">
            <w:pPr>
              <w:bidi/>
              <w:jc w:val="both"/>
              <w:rPr>
                <w:rFonts w:ascii="Simplified Arabic" w:hAnsi="Simplified Arabic" w:cs="Simplified Arabic" w:hint="cs"/>
                <w:sz w:val="24"/>
                <w:szCs w:val="24"/>
                <w:lang w:bidi="ar-AE"/>
              </w:rPr>
            </w:pPr>
            <w:r>
              <w:rPr>
                <w:rFonts w:ascii="Simplified Arabic" w:hAnsi="Simplified Arabic" w:cs="Simplified Arabic" w:hint="cs"/>
                <w:sz w:val="24"/>
                <w:szCs w:val="24"/>
                <w:rtl/>
                <w:lang w:bidi="ar-AE"/>
              </w:rPr>
              <w:t>الوقوف على الذراعين</w:t>
            </w:r>
          </w:p>
          <w:p w14:paraId="2B309355" w14:textId="5447DB82" w:rsidR="00724A87" w:rsidRPr="008C0E8F" w:rsidRDefault="00724A87" w:rsidP="00854D64">
            <w:pPr>
              <w:bidi/>
              <w:jc w:val="both"/>
              <w:rPr>
                <w:rFonts w:ascii="Simplified Arabic" w:hAnsi="Simplified Arabic" w:cs="Simplified Arabic"/>
                <w:sz w:val="24"/>
                <w:szCs w:val="24"/>
                <w:rtl/>
                <w:lang w:bidi="ar-JO"/>
              </w:rPr>
            </w:pP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A44CB">
        <w:tc>
          <w:tcPr>
            <w:tcW w:w="1350" w:type="dxa"/>
            <w:tcBorders>
              <w:top w:val="dashSmallGap" w:sz="4" w:space="0" w:color="auto"/>
              <w:left w:val="thinThickLargeGap" w:sz="2" w:space="0" w:color="auto"/>
            </w:tcBorders>
            <w:vAlign w:val="center"/>
          </w:tcPr>
          <w:p w14:paraId="7B313B98" w14:textId="36C5A21D" w:rsidR="00724A87" w:rsidRPr="00544DAC" w:rsidRDefault="00724A87" w:rsidP="00544DAC">
            <w:pPr>
              <w:bidi/>
              <w:jc w:val="center"/>
              <w:rPr>
                <w:sz w:val="20"/>
                <w:szCs w:val="20"/>
                <w:rtl/>
              </w:rPr>
            </w:pPr>
            <w:bookmarkStart w:id="1" w:name="_Hlk84079555"/>
            <w:r w:rsidRPr="00544DAC">
              <w:rPr>
                <w:b/>
                <w:bCs/>
                <w:sz w:val="20"/>
                <w:szCs w:val="20"/>
                <w:lang w:bidi="ar-JO"/>
              </w:rPr>
              <w:t>1</w:t>
            </w:r>
            <w:r w:rsidR="0044656F">
              <w:rPr>
                <w:b/>
                <w:bCs/>
                <w:sz w:val="20"/>
                <w:szCs w:val="20"/>
                <w:lang w:bidi="ar-JO"/>
              </w:rPr>
              <w:t>3</w:t>
            </w:r>
            <w:r w:rsidRPr="00544DAC">
              <w:rPr>
                <w:b/>
                <w:bCs/>
                <w:sz w:val="20"/>
                <w:szCs w:val="20"/>
                <w:lang w:bidi="ar-JO"/>
              </w:rPr>
              <w:t>)</w:t>
            </w:r>
            <w:r w:rsidRPr="00544DAC">
              <w:rPr>
                <w:rFonts w:hint="cs"/>
                <w:b/>
                <w:bCs/>
                <w:sz w:val="20"/>
                <w:szCs w:val="20"/>
                <w:rtl/>
                <w:lang w:bidi="ar-JO"/>
              </w:rPr>
              <w:t>)</w:t>
            </w:r>
          </w:p>
          <w:p w14:paraId="778D8D26" w14:textId="3989375E" w:rsidR="002B488F" w:rsidRPr="00544DAC" w:rsidRDefault="002B488F" w:rsidP="0044656F">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4BCF6FF5" w14:textId="77777777" w:rsidR="00FB7EA8" w:rsidRPr="00FB7EA8" w:rsidRDefault="00FB7EA8" w:rsidP="00FB7EA8">
            <w:pPr>
              <w:ind w:left="-18"/>
              <w:jc w:val="right"/>
              <w:rPr>
                <w:rFonts w:ascii="Calibri" w:eastAsia="Calibri" w:hAnsi="Calibri" w:cs="Calibri"/>
                <w:sz w:val="24"/>
                <w:szCs w:val="24"/>
                <w:rtl/>
              </w:rPr>
            </w:pPr>
            <w:r w:rsidRPr="00FB7EA8">
              <w:rPr>
                <w:rFonts w:ascii="Calibri" w:eastAsia="Calibri" w:hAnsi="Calibri" w:cs="Calibri"/>
                <w:sz w:val="24"/>
                <w:szCs w:val="24"/>
                <w:rtl/>
              </w:rPr>
              <w:t>شرح نظري</w:t>
            </w:r>
          </w:p>
          <w:p w14:paraId="0C6CD26F" w14:textId="7006EA49" w:rsidR="00724A87" w:rsidRPr="00C109E4" w:rsidRDefault="00FB7EA8" w:rsidP="00FB7EA8">
            <w:pPr>
              <w:bidi/>
              <w:ind w:left="-18"/>
              <w:rPr>
                <w:rFonts w:ascii="Simplified Arabic" w:eastAsia="Simplified Arabic" w:hAnsi="Simplified Arabic" w:cs="Simplified Arabic"/>
                <w:sz w:val="24"/>
                <w:szCs w:val="24"/>
                <w:rtl/>
              </w:rPr>
            </w:pPr>
            <w:r w:rsidRPr="00FB7EA8">
              <w:rPr>
                <w:rFonts w:ascii="Calibri" w:eastAsia="Calibri" w:hAnsi="Calibri" w:cs="Calibri"/>
                <w:sz w:val="24"/>
                <w:szCs w:val="24"/>
                <w:rtl/>
              </w:rPr>
              <w:t>بعض مواد قانون الجمباز الدولي</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6A44CB">
        <w:tc>
          <w:tcPr>
            <w:tcW w:w="1350" w:type="dxa"/>
            <w:tcBorders>
              <w:top w:val="dashSmallGap" w:sz="4" w:space="0" w:color="auto"/>
              <w:left w:val="thinThickLargeGap" w:sz="2" w:space="0" w:color="auto"/>
            </w:tcBorders>
            <w:vAlign w:val="center"/>
          </w:tcPr>
          <w:p w14:paraId="6DD8FD22" w14:textId="5822066C" w:rsidR="00724A87" w:rsidRPr="00544DAC" w:rsidRDefault="00724A87" w:rsidP="00544DAC">
            <w:pPr>
              <w:bidi/>
              <w:jc w:val="center"/>
              <w:rPr>
                <w:sz w:val="20"/>
                <w:szCs w:val="20"/>
                <w:rtl/>
              </w:rPr>
            </w:pPr>
            <w:r w:rsidRPr="00544DAC">
              <w:rPr>
                <w:b/>
                <w:bCs/>
                <w:sz w:val="20"/>
                <w:szCs w:val="20"/>
                <w:lang w:bidi="ar-JO"/>
              </w:rPr>
              <w:t>1</w:t>
            </w:r>
            <w:r w:rsidR="0044656F">
              <w:rPr>
                <w:b/>
                <w:bCs/>
                <w:sz w:val="20"/>
                <w:szCs w:val="20"/>
                <w:lang w:bidi="ar-JO"/>
              </w:rPr>
              <w:t>4</w:t>
            </w:r>
            <w:r w:rsidRPr="00544DAC">
              <w:rPr>
                <w:b/>
                <w:bCs/>
                <w:sz w:val="20"/>
                <w:szCs w:val="20"/>
                <w:lang w:bidi="ar-JO"/>
              </w:rPr>
              <w:t>)</w:t>
            </w:r>
            <w:r w:rsidRPr="00544DAC">
              <w:rPr>
                <w:rFonts w:hint="cs"/>
                <w:b/>
                <w:bCs/>
                <w:sz w:val="20"/>
                <w:szCs w:val="20"/>
                <w:rtl/>
                <w:lang w:bidi="ar-JO"/>
              </w:rPr>
              <w:t>)</w:t>
            </w:r>
          </w:p>
          <w:p w14:paraId="5BBE1BE9" w14:textId="1D937045" w:rsidR="0044656F" w:rsidRPr="00544DAC" w:rsidRDefault="0044656F" w:rsidP="0093744C">
            <w:pPr>
              <w:bidi/>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AD025F5" w14:textId="589CD908" w:rsidR="00FB7EA8" w:rsidRPr="008C0E8F" w:rsidRDefault="00FB7EA8" w:rsidP="00FB7EA8">
            <w:pPr>
              <w:bidi/>
              <w:jc w:val="both"/>
              <w:rPr>
                <w:rFonts w:ascii="Simplified Arabic" w:hAnsi="Simplified Arabic" w:cs="Simplified Arabic"/>
                <w:sz w:val="24"/>
                <w:szCs w:val="24"/>
                <w:lang w:bidi="ar-JO"/>
              </w:rPr>
            </w:pPr>
            <w:r w:rsidRPr="00FB7EA8">
              <w:rPr>
                <w:rFonts w:ascii="Simplified Arabic" w:hAnsi="Simplified Arabic" w:cs="Simplified Arabic"/>
                <w:sz w:val="24"/>
                <w:szCs w:val="24"/>
                <w:rtl/>
                <w:lang w:bidi="ar-JO"/>
              </w:rPr>
              <w:t>الدحرجة الأمامية فتحا</w:t>
            </w:r>
          </w:p>
          <w:p w14:paraId="2741ABB0" w14:textId="5456DC05" w:rsidR="00724A87" w:rsidRPr="008C0E8F" w:rsidRDefault="00724A87" w:rsidP="0093744C">
            <w:pPr>
              <w:bidi/>
              <w:jc w:val="both"/>
              <w:rPr>
                <w:rFonts w:ascii="Simplified Arabic" w:hAnsi="Simplified Arabic" w:cs="Simplified Arabic"/>
                <w:sz w:val="24"/>
                <w:szCs w:val="24"/>
                <w:rtl/>
                <w:lang w:bidi="ar-JO"/>
              </w:rPr>
            </w:pP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tr w:rsidR="0093744C" w:rsidRPr="002816F6" w14:paraId="45EB7BC7" w14:textId="77777777" w:rsidTr="006A44CB">
        <w:tc>
          <w:tcPr>
            <w:tcW w:w="1350" w:type="dxa"/>
            <w:tcBorders>
              <w:top w:val="dashSmallGap" w:sz="4" w:space="0" w:color="auto"/>
              <w:left w:val="thinThickLargeGap" w:sz="2" w:space="0" w:color="auto"/>
            </w:tcBorders>
            <w:vAlign w:val="center"/>
          </w:tcPr>
          <w:p w14:paraId="1C282F9D" w14:textId="77777777" w:rsidR="0093744C" w:rsidRPr="00544DAC" w:rsidRDefault="0093744C" w:rsidP="0093744C">
            <w:pPr>
              <w:bidi/>
              <w:jc w:val="center"/>
              <w:rPr>
                <w:sz w:val="20"/>
                <w:szCs w:val="20"/>
                <w:rtl/>
              </w:rPr>
            </w:pPr>
            <w:r w:rsidRPr="00544DAC">
              <w:rPr>
                <w:b/>
                <w:bCs/>
                <w:sz w:val="20"/>
                <w:szCs w:val="20"/>
                <w:lang w:bidi="ar-JO"/>
              </w:rPr>
              <w:t>1</w:t>
            </w:r>
            <w:r>
              <w:rPr>
                <w:b/>
                <w:bCs/>
                <w:sz w:val="20"/>
                <w:szCs w:val="20"/>
                <w:lang w:bidi="ar-JO"/>
              </w:rPr>
              <w:t>5</w:t>
            </w:r>
            <w:r w:rsidRPr="00544DAC">
              <w:rPr>
                <w:b/>
                <w:bCs/>
                <w:sz w:val="20"/>
                <w:szCs w:val="20"/>
                <w:lang w:bidi="ar-JO"/>
              </w:rPr>
              <w:t>)</w:t>
            </w:r>
            <w:r w:rsidRPr="00544DAC">
              <w:rPr>
                <w:rFonts w:hint="cs"/>
                <w:b/>
                <w:bCs/>
                <w:sz w:val="20"/>
                <w:szCs w:val="20"/>
                <w:rtl/>
                <w:lang w:bidi="ar-JO"/>
              </w:rPr>
              <w:t>)</w:t>
            </w:r>
          </w:p>
          <w:p w14:paraId="215C4214" w14:textId="77777777" w:rsidR="0093744C" w:rsidRPr="00544DAC" w:rsidRDefault="0093744C" w:rsidP="00544DAC">
            <w:pPr>
              <w:bidi/>
              <w:jc w:val="center"/>
              <w:rPr>
                <w:b/>
                <w:bCs/>
                <w:sz w:val="20"/>
                <w:szCs w:val="20"/>
                <w:lang w:bidi="ar-JO"/>
              </w:rPr>
            </w:pPr>
          </w:p>
        </w:tc>
        <w:tc>
          <w:tcPr>
            <w:tcW w:w="3564" w:type="dxa"/>
            <w:tcBorders>
              <w:top w:val="dashSmallGap" w:sz="4" w:space="0" w:color="auto"/>
              <w:bottom w:val="dashSmallGap" w:sz="4" w:space="0" w:color="auto"/>
            </w:tcBorders>
          </w:tcPr>
          <w:p w14:paraId="6B5FC311" w14:textId="65504757" w:rsidR="0093744C" w:rsidRPr="0093744C" w:rsidRDefault="00B42728" w:rsidP="0093744C">
            <w:pPr>
              <w:bidi/>
              <w:jc w:val="both"/>
              <w:rPr>
                <w:rFonts w:ascii="Simplified Arabic" w:eastAsia="Calibri" w:hAnsi="Simplified Arabic" w:cs="Simplified Arabic"/>
                <w:color w:val="000000"/>
                <w:sz w:val="24"/>
                <w:szCs w:val="24"/>
              </w:rPr>
            </w:pPr>
            <w:r w:rsidRPr="00B42728">
              <w:rPr>
                <w:rFonts w:ascii="Simplified Arabic" w:eastAsia="Calibri" w:hAnsi="Simplified Arabic" w:cs="Simplified Arabic"/>
                <w:color w:val="000000"/>
                <w:sz w:val="24"/>
                <w:szCs w:val="24"/>
                <w:rtl/>
              </w:rPr>
              <w:t>الدحرجة الخلفية فتحا</w:t>
            </w:r>
          </w:p>
        </w:tc>
        <w:tc>
          <w:tcPr>
            <w:tcW w:w="1656" w:type="dxa"/>
            <w:tcBorders>
              <w:top w:val="dashSmallGap" w:sz="4" w:space="0" w:color="auto"/>
              <w:bottom w:val="dashSmallGap" w:sz="4" w:space="0" w:color="auto"/>
              <w:right w:val="single" w:sz="4" w:space="0" w:color="auto"/>
            </w:tcBorders>
          </w:tcPr>
          <w:p w14:paraId="53CB6028" w14:textId="7783F631" w:rsidR="0093744C" w:rsidRPr="00D630A5" w:rsidRDefault="0093744C" w:rsidP="00D630A5">
            <w:pPr>
              <w:bidi/>
              <w:jc w:val="both"/>
              <w:rPr>
                <w:rFonts w:asciiTheme="majorBidi" w:hAnsiTheme="majorBidi" w:cstheme="majorBidi"/>
                <w:sz w:val="24"/>
                <w:szCs w:val="24"/>
                <w:rtl/>
                <w:lang w:bidi="ar-JO"/>
              </w:rPr>
            </w:pPr>
            <w:r w:rsidRPr="0093744C">
              <w:rPr>
                <w:rFonts w:asciiTheme="majorBidi" w:hAnsiTheme="majorBidi" w:cs="Times New Roman"/>
                <w:sz w:val="24"/>
                <w:szCs w:val="24"/>
                <w:rtl/>
                <w:lang w:bidi="ar-JO"/>
              </w:rPr>
              <w:t>محاضرات / تعلم تشاركي</w:t>
            </w:r>
          </w:p>
        </w:tc>
        <w:tc>
          <w:tcPr>
            <w:tcW w:w="1348" w:type="dxa"/>
            <w:tcBorders>
              <w:top w:val="dashSmallGap" w:sz="4" w:space="0" w:color="auto"/>
              <w:bottom w:val="dashSmallGap" w:sz="4" w:space="0" w:color="auto"/>
            </w:tcBorders>
          </w:tcPr>
          <w:p w14:paraId="3C34B779" w14:textId="77777777" w:rsidR="0093744C" w:rsidRPr="00DD67EA" w:rsidRDefault="0093744C"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6F67BC" w14:textId="4FCF3CF1" w:rsidR="0093744C" w:rsidRPr="003A4A3F" w:rsidRDefault="0093744C" w:rsidP="003A4A3F">
            <w:pPr>
              <w:bidi/>
              <w:jc w:val="both"/>
              <w:rPr>
                <w:rFonts w:ascii="Simplified Arabic" w:hAnsi="Simplified Arabic" w:cs="Simplified Arabic"/>
                <w:sz w:val="24"/>
                <w:szCs w:val="24"/>
                <w:rtl/>
                <w:lang w:bidi="ar-JO"/>
              </w:rPr>
            </w:pPr>
            <w:r w:rsidRPr="0093744C">
              <w:rPr>
                <w:rFonts w:ascii="Simplified Arabic" w:hAnsi="Simplified Arabic" w:cs="Simplified Arabic"/>
                <w:sz w:val="24"/>
                <w:szCs w:val="24"/>
                <w:rtl/>
                <w:lang w:bidi="ar-JO"/>
              </w:rPr>
              <w:t>المرجع المعتمد</w:t>
            </w:r>
          </w:p>
        </w:tc>
      </w:tr>
      <w:bookmarkEnd w:id="1"/>
      <w:tr w:rsidR="00724A87" w:rsidRPr="002816F6" w14:paraId="13417361" w14:textId="77777777" w:rsidTr="006A44CB">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418E0209" w:rsidR="00431B19" w:rsidRDefault="00431B19" w:rsidP="00000D15">
      <w:pPr>
        <w:jc w:val="center"/>
        <w:rPr>
          <w:rFonts w:asciiTheme="majorBidi" w:hAnsiTheme="majorBidi" w:cstheme="majorBidi"/>
          <w:sz w:val="6"/>
          <w:szCs w:val="6"/>
          <w:rtl/>
          <w:lang w:bidi="ar-JO"/>
        </w:rPr>
      </w:pPr>
    </w:p>
    <w:p w14:paraId="7FF0F6B2" w14:textId="5A350C4A" w:rsidR="00CB3443" w:rsidRDefault="00CB3443" w:rsidP="00000D15">
      <w:pPr>
        <w:jc w:val="center"/>
        <w:rPr>
          <w:rFonts w:asciiTheme="majorBidi" w:hAnsiTheme="majorBidi" w:cstheme="majorBidi"/>
          <w:sz w:val="6"/>
          <w:szCs w:val="6"/>
          <w:rtl/>
          <w:lang w:bidi="ar-JO"/>
        </w:rPr>
      </w:pPr>
    </w:p>
    <w:p w14:paraId="40255603" w14:textId="77777777" w:rsidR="00CB3443" w:rsidRPr="009F4B11" w:rsidRDefault="00CB3443"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lastRenderedPageBreak/>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242772C"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9165B8B" w:rsidR="004D2295" w:rsidRPr="0006145B" w:rsidRDefault="00BA2C44"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50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6D371DB0" w:rsidR="004509A4" w:rsidRDefault="004509A4" w:rsidP="004509A4">
      <w:pPr>
        <w:bidi/>
        <w:ind w:left="-334"/>
        <w:rPr>
          <w:rFonts w:asciiTheme="majorBidi" w:hAnsiTheme="majorBidi" w:cstheme="majorBidi"/>
          <w:rtl/>
          <w:lang w:bidi="ar-JO"/>
        </w:rPr>
      </w:pPr>
    </w:p>
    <w:p w14:paraId="767AD2A9" w14:textId="77777777" w:rsidR="002717AC" w:rsidRPr="0056216F" w:rsidRDefault="002717AC" w:rsidP="002717AC">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59950EEE" w:rsidR="00A53AF0" w:rsidRPr="004429B2" w:rsidRDefault="004E3477" w:rsidP="00A53AF0">
            <w:pPr>
              <w:bidi/>
              <w:jc w:val="both"/>
              <w:rPr>
                <w:rFonts w:asciiTheme="majorBidi" w:hAnsiTheme="majorBidi" w:cstheme="majorBidi"/>
                <w:sz w:val="24"/>
                <w:szCs w:val="24"/>
                <w:rtl/>
                <w:lang w:bidi="ar-JO"/>
              </w:rPr>
            </w:pPr>
            <w:r w:rsidRPr="004E3477">
              <w:rPr>
                <w:rFonts w:ascii="Simplified Arabic" w:hAnsi="Simplified Arabic" w:cs="Simplified Arabic"/>
                <w:sz w:val="24"/>
                <w:szCs w:val="24"/>
                <w:rtl/>
                <w:lang w:bidi="ar-JO"/>
              </w:rPr>
              <w:t>تعريف المفاهيم والمصطلحات والمعلومات الخاصة برياضة الجمباز.</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29943D1A" w:rsidR="00000D15" w:rsidRPr="004429B2" w:rsidRDefault="004E3477" w:rsidP="00B0226B">
            <w:pPr>
              <w:bidi/>
              <w:jc w:val="both"/>
              <w:rPr>
                <w:rFonts w:asciiTheme="majorBidi" w:hAnsiTheme="majorBidi" w:cstheme="majorBidi"/>
                <w:sz w:val="24"/>
                <w:szCs w:val="24"/>
                <w:rtl/>
                <w:lang w:bidi="ar-JO"/>
              </w:rPr>
            </w:pPr>
            <w:r w:rsidRPr="004E3477">
              <w:rPr>
                <w:rFonts w:ascii="Times New Roman" w:hAnsi="Times New Roman" w:cs="Simplified Arabic"/>
                <w:szCs w:val="24"/>
                <w:rtl/>
              </w:rPr>
              <w:t>تطبيق المهارات الأساسية في الجمباز وقانون الجمباز.</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2A047266"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 xml:space="preserve">امتحان </w:t>
            </w:r>
            <w:r w:rsidR="00CB3443">
              <w:rPr>
                <w:rFonts w:ascii="Simplified Arabic" w:hAnsi="Simplified Arabic" w:cs="Simplified Arabic" w:hint="cs"/>
                <w:sz w:val="24"/>
                <w:szCs w:val="24"/>
                <w:rtl/>
                <w:lang w:bidi="ar-JO"/>
              </w:rPr>
              <w:t>عملي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435A6DB2" w:rsidR="00000D15" w:rsidRPr="004429B2" w:rsidRDefault="004E3477" w:rsidP="00885961">
            <w:pPr>
              <w:bidi/>
              <w:jc w:val="both"/>
              <w:rPr>
                <w:rFonts w:asciiTheme="majorBidi" w:hAnsiTheme="majorBidi" w:cstheme="majorBidi"/>
                <w:sz w:val="24"/>
                <w:szCs w:val="24"/>
                <w:rtl/>
                <w:lang w:bidi="ar-JO"/>
              </w:rPr>
            </w:pPr>
            <w:r w:rsidRPr="004E3477">
              <w:rPr>
                <w:rFonts w:ascii="Simplified Arabic" w:eastAsia="Times New Roman" w:hAnsi="Simplified Arabic" w:cs="Simplified Arabic"/>
                <w:sz w:val="24"/>
                <w:szCs w:val="24"/>
                <w:rtl/>
                <w:lang w:bidi="ar-JO"/>
              </w:rPr>
              <w:t>استخدام المهارات الأساسية في الجمباز</w:t>
            </w:r>
            <w:r>
              <w:rPr>
                <w:rFonts w:ascii="Simplified Arabic" w:eastAsia="Times New Roman" w:hAnsi="Simplified Arabic" w:cs="Simplified Arabic" w:hint="cs"/>
                <w:sz w:val="24"/>
                <w:szCs w:val="24"/>
                <w:rtl/>
                <w:lang w:bidi="ar-JO"/>
              </w:rPr>
              <w:t xml:space="preserve"> </w:t>
            </w:r>
            <w:r w:rsidRPr="004E3477">
              <w:rPr>
                <w:rFonts w:ascii="Simplified Arabic" w:eastAsia="Times New Roman" w:hAnsi="Simplified Arabic" w:cs="Simplified Arabic"/>
                <w:sz w:val="24"/>
                <w:szCs w:val="24"/>
                <w:rtl/>
                <w:lang w:bidi="ar-JO"/>
              </w:rPr>
              <w:t>وطرق تصحيح الاخطأ.</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40008185"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 xml:space="preserve">التعرف على </w:t>
            </w:r>
            <w:r w:rsidR="00F24C5A">
              <w:rPr>
                <w:rFonts w:ascii="Simplified Arabic" w:hAnsi="Simplified Arabic" w:cs="Simplified Arabic" w:hint="cs"/>
                <w:sz w:val="24"/>
                <w:szCs w:val="24"/>
                <w:rtl/>
                <w:lang w:bidi="ar-JO"/>
              </w:rPr>
              <w:t>المهارات الاساسية وتصحيح الاخطاء</w:t>
            </w:r>
            <w:r w:rsidR="008E604D" w:rsidRPr="008E604D">
              <w:rPr>
                <w:rFonts w:ascii="Simplified Arabic" w:hAnsi="Simplified Arabic" w:cs="Simplified Arabic"/>
                <w:sz w:val="24"/>
                <w:szCs w:val="24"/>
                <w:rtl/>
                <w:lang w:bidi="ar-JO"/>
              </w:rPr>
              <w:t xml:space="preserve"> </w:t>
            </w:r>
            <w:r w:rsidR="00F24C5A">
              <w:rPr>
                <w:rFonts w:ascii="Simplified Arabic" w:hAnsi="Simplified Arabic" w:cs="Simplified Arabic" w:hint="cs"/>
                <w:sz w:val="24"/>
                <w:szCs w:val="24"/>
                <w:rtl/>
                <w:lang w:bidi="ar-JO"/>
              </w:rPr>
              <w:t>و</w:t>
            </w:r>
            <w:r w:rsidR="008E604D" w:rsidRPr="008E604D">
              <w:rPr>
                <w:rFonts w:ascii="Simplified Arabic" w:hAnsi="Simplified Arabic" w:cs="Simplified Arabic"/>
                <w:sz w:val="24"/>
                <w:szCs w:val="24"/>
                <w:rtl/>
                <w:lang w:bidi="ar-JO"/>
              </w:rPr>
              <w:t xml:space="preserve">الحلول </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lastRenderedPageBreak/>
              <w:t>S2</w:t>
            </w:r>
          </w:p>
        </w:tc>
        <w:tc>
          <w:tcPr>
            <w:tcW w:w="5450" w:type="dxa"/>
            <w:tcBorders>
              <w:left w:val="single" w:sz="4" w:space="0" w:color="auto"/>
              <w:right w:val="single" w:sz="4" w:space="0" w:color="auto"/>
            </w:tcBorders>
          </w:tcPr>
          <w:p w14:paraId="72E78DB6" w14:textId="192F8451" w:rsidR="00885961" w:rsidRPr="00885961" w:rsidRDefault="00F24C5A" w:rsidP="00885961">
            <w:pPr>
              <w:bidi/>
              <w:jc w:val="both"/>
              <w:rPr>
                <w:rFonts w:asciiTheme="majorBidi" w:hAnsiTheme="majorBidi" w:cstheme="majorBidi"/>
                <w:sz w:val="24"/>
                <w:szCs w:val="24"/>
                <w:rtl/>
                <w:lang w:bidi="ar-JO"/>
              </w:rPr>
            </w:pPr>
            <w:r w:rsidRPr="00F24C5A">
              <w:rPr>
                <w:rFonts w:ascii="Simplified Arabic" w:eastAsia="Times New Roman" w:hAnsi="Simplified Arabic" w:cs="Simplified Arabic"/>
                <w:sz w:val="24"/>
                <w:szCs w:val="24"/>
                <w:rtl/>
                <w:lang w:bidi="ar-JO"/>
              </w:rPr>
              <w:t>تحليل الخطوات التعليمية والأداء الفني للمهارات الأساسية من خلال تكنولوجيا المعلومات والحاسب.</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3EB0F1C6" w:rsidR="00000D15" w:rsidRPr="004429B2" w:rsidRDefault="009F2391" w:rsidP="00885961">
            <w:pPr>
              <w:bidi/>
              <w:jc w:val="both"/>
              <w:rPr>
                <w:rFonts w:asciiTheme="majorBidi" w:hAnsiTheme="majorBidi" w:cstheme="majorBidi"/>
                <w:sz w:val="24"/>
                <w:szCs w:val="24"/>
                <w:rtl/>
                <w:lang w:bidi="ar-JO"/>
              </w:rPr>
            </w:pPr>
            <w:r w:rsidRPr="009F2391">
              <w:rPr>
                <w:rFonts w:ascii="Simplified Arabic" w:hAnsi="Simplified Arabic" w:cs="Simplified Arabic"/>
                <w:sz w:val="24"/>
                <w:szCs w:val="24"/>
                <w:rtl/>
                <w:lang w:bidi="ar-JO"/>
              </w:rPr>
              <w:t>العمل الجماعي والتعاون لإدارة الوحدة التدريبية والتدريسية  واتخاذ القرارات وتحمل مسؤولية.</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53701F23"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w:t>
            </w:r>
            <w:r w:rsidR="00490043">
              <w:rPr>
                <w:rFonts w:ascii="Simplified Arabic" w:hAnsi="Simplified Arabic" w:cs="Simplified Arabic" w:hint="cs"/>
                <w:sz w:val="24"/>
                <w:szCs w:val="24"/>
                <w:rtl/>
                <w:lang w:bidi="ar-JO"/>
              </w:rPr>
              <w:t xml:space="preserve"> عملي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6F02F2C6" w:rsidR="00000D15" w:rsidRDefault="00000D15" w:rsidP="00000D15">
      <w:pPr>
        <w:pStyle w:val="ListParagraph"/>
        <w:ind w:left="-112"/>
        <w:jc w:val="center"/>
        <w:rPr>
          <w:rFonts w:asciiTheme="majorBidi" w:hAnsiTheme="majorBidi" w:cstheme="majorBidi"/>
          <w:b/>
          <w:bCs/>
          <w:rtl/>
          <w:lang w:bidi="ar-JO"/>
        </w:rPr>
      </w:pPr>
    </w:p>
    <w:p w14:paraId="5F287ADC" w14:textId="2EFE2E1A" w:rsidR="000E0236" w:rsidRDefault="000E0236" w:rsidP="00000D15">
      <w:pPr>
        <w:pStyle w:val="ListParagraph"/>
        <w:ind w:left="-112"/>
        <w:jc w:val="center"/>
        <w:rPr>
          <w:rFonts w:asciiTheme="majorBidi" w:hAnsiTheme="majorBidi" w:cstheme="majorBidi"/>
          <w:b/>
          <w:bCs/>
          <w:rtl/>
          <w:lang w:bidi="ar-JO"/>
        </w:rPr>
      </w:pPr>
    </w:p>
    <w:p w14:paraId="683B6FAA" w14:textId="4B37ACE4" w:rsidR="000E0236" w:rsidRDefault="000E0236" w:rsidP="00000D15">
      <w:pPr>
        <w:pStyle w:val="ListParagraph"/>
        <w:ind w:left="-112"/>
        <w:jc w:val="center"/>
        <w:rPr>
          <w:rFonts w:asciiTheme="majorBidi" w:hAnsiTheme="majorBidi" w:cstheme="majorBidi"/>
          <w:b/>
          <w:bCs/>
          <w:rtl/>
          <w:lang w:bidi="ar-JO"/>
        </w:rPr>
      </w:pPr>
    </w:p>
    <w:p w14:paraId="31F08264" w14:textId="72C70ED1" w:rsidR="000E0236" w:rsidRDefault="000E0236" w:rsidP="00000D15">
      <w:pPr>
        <w:pStyle w:val="ListParagraph"/>
        <w:ind w:left="-112"/>
        <w:jc w:val="center"/>
        <w:rPr>
          <w:rFonts w:asciiTheme="majorBidi" w:hAnsiTheme="majorBidi" w:cstheme="majorBidi"/>
          <w:b/>
          <w:bCs/>
          <w:rtl/>
          <w:lang w:bidi="ar-JO"/>
        </w:rPr>
      </w:pPr>
    </w:p>
    <w:p w14:paraId="5990559F" w14:textId="11318B9B" w:rsidR="000E0236" w:rsidRDefault="000E0236" w:rsidP="00000D15">
      <w:pPr>
        <w:pStyle w:val="ListParagraph"/>
        <w:ind w:left="-112"/>
        <w:jc w:val="center"/>
        <w:rPr>
          <w:rFonts w:asciiTheme="majorBidi" w:hAnsiTheme="majorBidi" w:cstheme="majorBidi"/>
          <w:b/>
          <w:bCs/>
          <w:rtl/>
          <w:lang w:bidi="ar-JO"/>
        </w:rPr>
      </w:pPr>
    </w:p>
    <w:p w14:paraId="34C580CB" w14:textId="77777777" w:rsidR="000E0236" w:rsidRDefault="000E0236" w:rsidP="00000D15">
      <w:pPr>
        <w:pStyle w:val="ListParagraph"/>
        <w:ind w:left="-112"/>
        <w:jc w:val="center"/>
        <w:rPr>
          <w:rFonts w:asciiTheme="majorBidi" w:hAnsiTheme="majorBidi" w:cstheme="majorBidi"/>
          <w:b/>
          <w:bCs/>
          <w:rtl/>
          <w:lang w:bidi="ar-JO"/>
        </w:rPr>
      </w:pPr>
      <w:bookmarkStart w:id="2" w:name="_GoBack"/>
      <w:bookmarkEnd w:id="2"/>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lastRenderedPageBreak/>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F4AE4" w14:textId="77777777" w:rsidR="004A4A8E" w:rsidRDefault="004A4A8E" w:rsidP="003C54B9">
      <w:pPr>
        <w:spacing w:after="0" w:line="240" w:lineRule="auto"/>
      </w:pPr>
      <w:r>
        <w:separator/>
      </w:r>
    </w:p>
  </w:endnote>
  <w:endnote w:type="continuationSeparator" w:id="0">
    <w:p w14:paraId="4C3AB012" w14:textId="77777777" w:rsidR="004A4A8E" w:rsidRDefault="004A4A8E"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D7B5C" w14:textId="77777777" w:rsidR="004A4A8E" w:rsidRDefault="004A4A8E" w:rsidP="003C54B9">
      <w:pPr>
        <w:spacing w:after="0" w:line="240" w:lineRule="auto"/>
      </w:pPr>
      <w:r>
        <w:separator/>
      </w:r>
    </w:p>
  </w:footnote>
  <w:footnote w:type="continuationSeparator" w:id="0">
    <w:p w14:paraId="15BD0DE8" w14:textId="77777777" w:rsidR="004A4A8E" w:rsidRDefault="004A4A8E"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E83"/>
    <w:rsid w:val="00000D15"/>
    <w:rsid w:val="000030F2"/>
    <w:rsid w:val="00004355"/>
    <w:rsid w:val="00010262"/>
    <w:rsid w:val="00010E32"/>
    <w:rsid w:val="00017783"/>
    <w:rsid w:val="00033A16"/>
    <w:rsid w:val="00041655"/>
    <w:rsid w:val="00046189"/>
    <w:rsid w:val="00060F41"/>
    <w:rsid w:val="00097D45"/>
    <w:rsid w:val="000C7CAC"/>
    <w:rsid w:val="000E0236"/>
    <w:rsid w:val="000F0285"/>
    <w:rsid w:val="000F0400"/>
    <w:rsid w:val="00117AE3"/>
    <w:rsid w:val="0016032F"/>
    <w:rsid w:val="00175BD2"/>
    <w:rsid w:val="00183CB1"/>
    <w:rsid w:val="001872EF"/>
    <w:rsid w:val="001A3ACD"/>
    <w:rsid w:val="001A7D37"/>
    <w:rsid w:val="001C4D04"/>
    <w:rsid w:val="001C7350"/>
    <w:rsid w:val="001E57AB"/>
    <w:rsid w:val="001E7B56"/>
    <w:rsid w:val="0020052F"/>
    <w:rsid w:val="002452C9"/>
    <w:rsid w:val="00246100"/>
    <w:rsid w:val="00250AA2"/>
    <w:rsid w:val="00260652"/>
    <w:rsid w:val="002717AC"/>
    <w:rsid w:val="002B488F"/>
    <w:rsid w:val="002D0D8F"/>
    <w:rsid w:val="00311355"/>
    <w:rsid w:val="00322BD6"/>
    <w:rsid w:val="00341D5E"/>
    <w:rsid w:val="00377E83"/>
    <w:rsid w:val="003850A3"/>
    <w:rsid w:val="0039249C"/>
    <w:rsid w:val="003926B4"/>
    <w:rsid w:val="003A4A3F"/>
    <w:rsid w:val="003C54B9"/>
    <w:rsid w:val="003C5F67"/>
    <w:rsid w:val="003C785A"/>
    <w:rsid w:val="003F5C22"/>
    <w:rsid w:val="00405253"/>
    <w:rsid w:val="00416E82"/>
    <w:rsid w:val="00431B19"/>
    <w:rsid w:val="004322D0"/>
    <w:rsid w:val="00442A8D"/>
    <w:rsid w:val="0044656F"/>
    <w:rsid w:val="00447B50"/>
    <w:rsid w:val="00447EA5"/>
    <w:rsid w:val="004509A4"/>
    <w:rsid w:val="00457ABB"/>
    <w:rsid w:val="00463F20"/>
    <w:rsid w:val="0047456B"/>
    <w:rsid w:val="00482A75"/>
    <w:rsid w:val="00490043"/>
    <w:rsid w:val="004A340F"/>
    <w:rsid w:val="004A4A8E"/>
    <w:rsid w:val="004A5260"/>
    <w:rsid w:val="004D2295"/>
    <w:rsid w:val="004D4ECC"/>
    <w:rsid w:val="004E3477"/>
    <w:rsid w:val="004E5BD3"/>
    <w:rsid w:val="004F3275"/>
    <w:rsid w:val="00503066"/>
    <w:rsid w:val="00540E65"/>
    <w:rsid w:val="00544A8E"/>
    <w:rsid w:val="00544DAC"/>
    <w:rsid w:val="00546920"/>
    <w:rsid w:val="00547AED"/>
    <w:rsid w:val="00573065"/>
    <w:rsid w:val="00573FEB"/>
    <w:rsid w:val="00596163"/>
    <w:rsid w:val="005A0A77"/>
    <w:rsid w:val="005B41E9"/>
    <w:rsid w:val="005F4DF5"/>
    <w:rsid w:val="0063752C"/>
    <w:rsid w:val="00653FA8"/>
    <w:rsid w:val="006A44CB"/>
    <w:rsid w:val="006B22B4"/>
    <w:rsid w:val="006B2478"/>
    <w:rsid w:val="006D46E1"/>
    <w:rsid w:val="00704578"/>
    <w:rsid w:val="00724A87"/>
    <w:rsid w:val="0072656D"/>
    <w:rsid w:val="00727CD9"/>
    <w:rsid w:val="007625D5"/>
    <w:rsid w:val="00762EDB"/>
    <w:rsid w:val="00776691"/>
    <w:rsid w:val="00794040"/>
    <w:rsid w:val="00810EF2"/>
    <w:rsid w:val="00837C67"/>
    <w:rsid w:val="00854D64"/>
    <w:rsid w:val="008822D9"/>
    <w:rsid w:val="00885961"/>
    <w:rsid w:val="008916BB"/>
    <w:rsid w:val="0089186F"/>
    <w:rsid w:val="00897E6E"/>
    <w:rsid w:val="008C0E8F"/>
    <w:rsid w:val="008E604D"/>
    <w:rsid w:val="008E75E8"/>
    <w:rsid w:val="008F2EEC"/>
    <w:rsid w:val="008F64BB"/>
    <w:rsid w:val="0090144D"/>
    <w:rsid w:val="00903EC7"/>
    <w:rsid w:val="009244B0"/>
    <w:rsid w:val="00926DD0"/>
    <w:rsid w:val="0093744C"/>
    <w:rsid w:val="009514DB"/>
    <w:rsid w:val="0095271F"/>
    <w:rsid w:val="00957FB6"/>
    <w:rsid w:val="00973F68"/>
    <w:rsid w:val="009945E1"/>
    <w:rsid w:val="009A4922"/>
    <w:rsid w:val="009A6BBE"/>
    <w:rsid w:val="009E052A"/>
    <w:rsid w:val="009E717F"/>
    <w:rsid w:val="009F2391"/>
    <w:rsid w:val="009F4B11"/>
    <w:rsid w:val="00A53AF0"/>
    <w:rsid w:val="00A81A12"/>
    <w:rsid w:val="00AC17D2"/>
    <w:rsid w:val="00AC5DEF"/>
    <w:rsid w:val="00AC6C0D"/>
    <w:rsid w:val="00AC7DAA"/>
    <w:rsid w:val="00AD1356"/>
    <w:rsid w:val="00B0226B"/>
    <w:rsid w:val="00B12DA5"/>
    <w:rsid w:val="00B17E22"/>
    <w:rsid w:val="00B42728"/>
    <w:rsid w:val="00B4631D"/>
    <w:rsid w:val="00B944FF"/>
    <w:rsid w:val="00BA2C44"/>
    <w:rsid w:val="00BC514E"/>
    <w:rsid w:val="00BE5D1D"/>
    <w:rsid w:val="00C04124"/>
    <w:rsid w:val="00C06275"/>
    <w:rsid w:val="00C109E4"/>
    <w:rsid w:val="00C21C9E"/>
    <w:rsid w:val="00C32D00"/>
    <w:rsid w:val="00C34F3C"/>
    <w:rsid w:val="00C4136D"/>
    <w:rsid w:val="00C42E9F"/>
    <w:rsid w:val="00C72A6C"/>
    <w:rsid w:val="00CA3EFC"/>
    <w:rsid w:val="00CB3443"/>
    <w:rsid w:val="00CC40B7"/>
    <w:rsid w:val="00CD26DA"/>
    <w:rsid w:val="00CD6E82"/>
    <w:rsid w:val="00CE57BF"/>
    <w:rsid w:val="00CF3FEF"/>
    <w:rsid w:val="00D0351D"/>
    <w:rsid w:val="00D21972"/>
    <w:rsid w:val="00D2203A"/>
    <w:rsid w:val="00D630A5"/>
    <w:rsid w:val="00D67042"/>
    <w:rsid w:val="00D73CBE"/>
    <w:rsid w:val="00D8708D"/>
    <w:rsid w:val="00D90BBF"/>
    <w:rsid w:val="00D924B4"/>
    <w:rsid w:val="00DC2838"/>
    <w:rsid w:val="00DC6103"/>
    <w:rsid w:val="00DE2F08"/>
    <w:rsid w:val="00E03500"/>
    <w:rsid w:val="00E20703"/>
    <w:rsid w:val="00E2503C"/>
    <w:rsid w:val="00E71344"/>
    <w:rsid w:val="00E75060"/>
    <w:rsid w:val="00ED5753"/>
    <w:rsid w:val="00ED78E8"/>
    <w:rsid w:val="00EF1411"/>
    <w:rsid w:val="00EF7B35"/>
    <w:rsid w:val="00F24C5A"/>
    <w:rsid w:val="00F26216"/>
    <w:rsid w:val="00F379E1"/>
    <w:rsid w:val="00F42FFD"/>
    <w:rsid w:val="00F46646"/>
    <w:rsid w:val="00F67C59"/>
    <w:rsid w:val="00F716FC"/>
    <w:rsid w:val="00F92263"/>
    <w:rsid w:val="00F94A32"/>
    <w:rsid w:val="00FA3A3B"/>
    <w:rsid w:val="00FB31C5"/>
    <w:rsid w:val="00FB426D"/>
    <w:rsid w:val="00FB7EA8"/>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styleId="UnresolvedMention">
    <w:name w:val="Unresolved Mention"/>
    <w:basedOn w:val="DefaultParagraphFont"/>
    <w:uiPriority w:val="99"/>
    <w:semiHidden/>
    <w:unhideWhenUsed/>
    <w:rsid w:val="007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998</Words>
  <Characters>5694</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user</cp:lastModifiedBy>
  <cp:revision>62</cp:revision>
  <cp:lastPrinted>2024-08-27T07:48:00Z</cp:lastPrinted>
  <dcterms:created xsi:type="dcterms:W3CDTF">2024-08-27T07:47:00Z</dcterms:created>
  <dcterms:modified xsi:type="dcterms:W3CDTF">2024-11-11T18:37:00Z</dcterms:modified>
</cp:coreProperties>
</file>